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2B543" w14:textId="5D0FA48D" w:rsidR="00E24C45" w:rsidRPr="00085A21" w:rsidRDefault="00A606A4" w:rsidP="00085A21">
      <w:pPr>
        <w:pStyle w:val="Heading1"/>
        <w:rPr>
          <w:rFonts w:eastAsia="Calibri"/>
          <w:b/>
        </w:rPr>
      </w:pPr>
      <w:bookmarkStart w:id="0" w:name="_Toc3983348"/>
      <w:r w:rsidRPr="00085A21">
        <w:rPr>
          <w:b/>
          <w:noProof/>
        </w:rPr>
        <w:drawing>
          <wp:anchor distT="0" distB="0" distL="114300" distR="114300" simplePos="0" relativeHeight="251748352" behindDoc="1" locked="0" layoutInCell="1" allowOverlap="1" wp14:anchorId="2E3B8DC7" wp14:editId="3DBAE489">
            <wp:simplePos x="0" y="0"/>
            <wp:positionH relativeFrom="column">
              <wp:posOffset>4655147</wp:posOffset>
            </wp:positionH>
            <wp:positionV relativeFrom="paragraph">
              <wp:posOffset>-735181</wp:posOffset>
            </wp:positionV>
            <wp:extent cx="1755140" cy="949960"/>
            <wp:effectExtent l="0" t="0" r="0" b="2540"/>
            <wp:wrapTight wrapText="bothSides">
              <wp:wrapPolygon edited="0">
                <wp:start x="0" y="0"/>
                <wp:lineTo x="0" y="21225"/>
                <wp:lineTo x="21334" y="21225"/>
                <wp:lineTo x="21334" y="0"/>
                <wp:lineTo x="0" y="0"/>
              </wp:wrapPolygon>
            </wp:wrapTight>
            <wp:docPr id="10" name="Picture 10" descr="Si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t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C45" w:rsidRPr="00085A21">
        <w:rPr>
          <w:rFonts w:eastAsia="Calibri"/>
          <w:b/>
        </w:rPr>
        <w:t>Appendix 1</w:t>
      </w:r>
      <w:r w:rsidR="00B76AA1" w:rsidRPr="00085A21">
        <w:rPr>
          <w:rFonts w:eastAsia="Calibri"/>
          <w:b/>
        </w:rPr>
        <w:t xml:space="preserve"> - </w:t>
      </w:r>
      <w:r w:rsidR="00E24C45" w:rsidRPr="00085A21">
        <w:rPr>
          <w:rFonts w:eastAsia="Calibri"/>
          <w:b/>
        </w:rPr>
        <w:t>Missing Form – Planning and</w:t>
      </w:r>
      <w:r w:rsidR="00B76AA1" w:rsidRPr="00085A21">
        <w:rPr>
          <w:rFonts w:eastAsia="Calibri"/>
          <w:b/>
        </w:rPr>
        <w:t xml:space="preserve"> preparing for missing episodes</w:t>
      </w:r>
      <w:bookmarkEnd w:id="0"/>
    </w:p>
    <w:p w14:paraId="05D09A05" w14:textId="77777777" w:rsidR="00B76AA1" w:rsidRPr="00CC453A" w:rsidRDefault="00B76AA1" w:rsidP="00B76AA1">
      <w:pPr>
        <w:spacing w:after="40"/>
        <w:outlineLvl w:val="0"/>
        <w:rPr>
          <w:rFonts w:ascii="Arial" w:eastAsia="Calibri" w:hAnsi="Arial" w:cs="Arial"/>
          <w:b/>
          <w:sz w:val="24"/>
          <w:szCs w:val="24"/>
        </w:rPr>
      </w:pPr>
    </w:p>
    <w:p w14:paraId="64EF9248" w14:textId="77777777" w:rsidR="00E24C45" w:rsidRPr="00A606A4" w:rsidRDefault="00E24C45" w:rsidP="00B76AA1">
      <w:pPr>
        <w:tabs>
          <w:tab w:val="left" w:pos="3880"/>
        </w:tabs>
      </w:pPr>
      <w:r w:rsidRPr="00CC453A">
        <w:rPr>
          <w:rFonts w:ascii="Arial" w:eastAsia="Calibri" w:hAnsi="Arial" w:cs="Arial"/>
          <w:sz w:val="24"/>
          <w:szCs w:val="24"/>
        </w:rPr>
        <w:t xml:space="preserve">This form should be completed as soon as the relevant party suspects that a person may be at significant risk of going missing or collated at the time they are discovered to be missing but should not delay reporting the incident to the police. </w:t>
      </w:r>
      <w:r w:rsidR="00A606A4" w:rsidRPr="00A606A4">
        <w:rPr>
          <w:rFonts w:ascii="Arial" w:hAnsi="Arial" w:cs="Arial"/>
          <w:bCs/>
          <w:iCs/>
          <w:sz w:val="24"/>
          <w:szCs w:val="24"/>
        </w:rPr>
        <w:t>The reporting establishment should make reasonable enquiries to ascertain that the missing person is not on the premises.</w:t>
      </w:r>
      <w:r w:rsidR="00A606A4" w:rsidRPr="00A606A4">
        <w:rPr>
          <w:b/>
          <w:bCs/>
          <w:i/>
          <w:iCs/>
        </w:rPr>
        <w:t xml:space="preserve"> </w:t>
      </w:r>
      <w:r w:rsidR="00750A3E">
        <w:rPr>
          <w:rFonts w:ascii="Arial" w:eastAsia="Calibri" w:hAnsi="Arial" w:cs="Arial"/>
          <w:sz w:val="24"/>
          <w:szCs w:val="24"/>
        </w:rPr>
        <w:t>T</w:t>
      </w:r>
      <w:r w:rsidRPr="00A606A4">
        <w:rPr>
          <w:rFonts w:ascii="Arial" w:eastAsia="Calibri" w:hAnsi="Arial" w:cs="Arial"/>
          <w:sz w:val="24"/>
          <w:szCs w:val="24"/>
        </w:rPr>
        <w:t>his form will enable the</w:t>
      </w:r>
      <w:r w:rsidRPr="00CC453A">
        <w:rPr>
          <w:rFonts w:ascii="Arial" w:eastAsia="Calibri" w:hAnsi="Arial" w:cs="Arial"/>
          <w:sz w:val="24"/>
          <w:szCs w:val="24"/>
        </w:rPr>
        <w:t xml:space="preserve"> police to risk assess the person accurately and have all the necessary information to assist during the search and investigation.  </w:t>
      </w:r>
    </w:p>
    <w:p w14:paraId="55CBB749" w14:textId="77777777" w:rsidR="00E24C45" w:rsidRPr="00CC453A" w:rsidRDefault="00E24C45" w:rsidP="00B76AA1">
      <w:pPr>
        <w:numPr>
          <w:ilvl w:val="0"/>
          <w:numId w:val="3"/>
        </w:numPr>
        <w:tabs>
          <w:tab w:val="left" w:pos="709"/>
        </w:tabs>
        <w:ind w:left="284" w:hanging="284"/>
        <w:contextualSpacing/>
        <w:rPr>
          <w:rFonts w:ascii="Arial" w:eastAsia="Calibri" w:hAnsi="Arial" w:cs="Arial"/>
          <w:b/>
          <w:sz w:val="24"/>
          <w:szCs w:val="24"/>
        </w:rPr>
      </w:pPr>
      <w:r w:rsidRPr="00CC453A">
        <w:rPr>
          <w:rFonts w:ascii="Arial" w:eastAsia="Calibri" w:hAnsi="Arial" w:cs="Arial"/>
          <w:b/>
          <w:sz w:val="24"/>
          <w:szCs w:val="24"/>
        </w:rPr>
        <w:t>Organisation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4184"/>
      </w:tblGrid>
      <w:tr w:rsidR="00E24C45" w:rsidRPr="00CC453A" w14:paraId="193AB2BB" w14:textId="77777777" w:rsidTr="00B76AA1">
        <w:tc>
          <w:tcPr>
            <w:tcW w:w="4928" w:type="dxa"/>
            <w:shd w:val="clear" w:color="auto" w:fill="auto"/>
          </w:tcPr>
          <w:p w14:paraId="03435147" w14:textId="44C8707F" w:rsidR="00E24C45" w:rsidRPr="00CC453A" w:rsidRDefault="00E24C45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C453A">
              <w:rPr>
                <w:rFonts w:ascii="Arial" w:eastAsia="Calibri" w:hAnsi="Arial" w:cs="Arial"/>
                <w:sz w:val="24"/>
                <w:szCs w:val="24"/>
              </w:rPr>
              <w:t xml:space="preserve">Name of </w:t>
            </w:r>
            <w:r w:rsidR="003B2F46">
              <w:rPr>
                <w:rFonts w:ascii="Arial" w:eastAsia="Calibri" w:hAnsi="Arial" w:cs="Arial"/>
                <w:sz w:val="24"/>
                <w:szCs w:val="24"/>
              </w:rPr>
              <w:t>o</w:t>
            </w:r>
            <w:r w:rsidRPr="00CC453A">
              <w:rPr>
                <w:rFonts w:ascii="Arial" w:eastAsia="Calibri" w:hAnsi="Arial" w:cs="Arial"/>
                <w:sz w:val="24"/>
                <w:szCs w:val="24"/>
              </w:rPr>
              <w:t xml:space="preserve">rganisation: </w:t>
            </w:r>
          </w:p>
        </w:tc>
        <w:tc>
          <w:tcPr>
            <w:tcW w:w="4314" w:type="dxa"/>
            <w:shd w:val="clear" w:color="auto" w:fill="auto"/>
          </w:tcPr>
          <w:p w14:paraId="4891B788" w14:textId="77777777" w:rsidR="00E24C45" w:rsidRPr="00CC453A" w:rsidRDefault="00E24C45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24C45" w:rsidRPr="00CC453A" w14:paraId="000F45D0" w14:textId="77777777" w:rsidTr="00B76AA1">
        <w:tc>
          <w:tcPr>
            <w:tcW w:w="4928" w:type="dxa"/>
            <w:shd w:val="clear" w:color="auto" w:fill="auto"/>
          </w:tcPr>
          <w:p w14:paraId="7BE75DA3" w14:textId="77777777" w:rsidR="00E24C45" w:rsidRPr="00CC453A" w:rsidRDefault="00E24C45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C453A">
              <w:rPr>
                <w:rFonts w:ascii="Arial" w:eastAsia="Calibri" w:hAnsi="Arial" w:cs="Arial"/>
                <w:sz w:val="24"/>
                <w:szCs w:val="24"/>
              </w:rPr>
              <w:t xml:space="preserve">Full address/location the person is missing from including postcode: </w:t>
            </w:r>
          </w:p>
        </w:tc>
        <w:tc>
          <w:tcPr>
            <w:tcW w:w="4314" w:type="dxa"/>
            <w:shd w:val="clear" w:color="auto" w:fill="auto"/>
          </w:tcPr>
          <w:p w14:paraId="76002EC6" w14:textId="77777777" w:rsidR="00E24C45" w:rsidRPr="00CC453A" w:rsidRDefault="00E24C45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24C45" w:rsidRPr="00CC453A" w14:paraId="64C2C125" w14:textId="77777777" w:rsidTr="00B76AA1">
        <w:tc>
          <w:tcPr>
            <w:tcW w:w="4928" w:type="dxa"/>
            <w:shd w:val="clear" w:color="auto" w:fill="auto"/>
          </w:tcPr>
          <w:p w14:paraId="64F5F4FB" w14:textId="77777777" w:rsidR="00E24C45" w:rsidRPr="00CC453A" w:rsidRDefault="00E24C45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C453A">
              <w:rPr>
                <w:rFonts w:ascii="Arial" w:eastAsia="Calibri" w:hAnsi="Arial" w:cs="Arial"/>
                <w:sz w:val="24"/>
                <w:szCs w:val="24"/>
              </w:rPr>
              <w:t>Name of person completing this form and position held:</w:t>
            </w:r>
          </w:p>
        </w:tc>
        <w:tc>
          <w:tcPr>
            <w:tcW w:w="4314" w:type="dxa"/>
            <w:shd w:val="clear" w:color="auto" w:fill="auto"/>
          </w:tcPr>
          <w:p w14:paraId="4AC438C5" w14:textId="77777777" w:rsidR="00E24C45" w:rsidRPr="00CC453A" w:rsidRDefault="00E24C45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24C45" w:rsidRPr="00CC453A" w14:paraId="24BCCAFE" w14:textId="77777777" w:rsidTr="00B76AA1">
        <w:tc>
          <w:tcPr>
            <w:tcW w:w="4928" w:type="dxa"/>
            <w:shd w:val="clear" w:color="auto" w:fill="auto"/>
          </w:tcPr>
          <w:p w14:paraId="1E7891A5" w14:textId="11C2B5D2" w:rsidR="00E24C45" w:rsidRPr="00CC453A" w:rsidRDefault="00E24C45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C453A">
              <w:rPr>
                <w:rFonts w:ascii="Arial" w:eastAsia="Calibri" w:hAnsi="Arial" w:cs="Arial"/>
                <w:sz w:val="24"/>
                <w:szCs w:val="24"/>
              </w:rPr>
              <w:t>Name of social worker if applicable</w:t>
            </w:r>
            <w:r w:rsidR="003B2F46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</w:tc>
        <w:tc>
          <w:tcPr>
            <w:tcW w:w="4314" w:type="dxa"/>
            <w:shd w:val="clear" w:color="auto" w:fill="auto"/>
          </w:tcPr>
          <w:p w14:paraId="12781B52" w14:textId="77777777" w:rsidR="00E24C45" w:rsidRPr="00CC453A" w:rsidRDefault="00E24C45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9C44092" w14:textId="77777777" w:rsidR="00E24C45" w:rsidRPr="00CC453A" w:rsidRDefault="00E24C45" w:rsidP="00E24C45">
      <w:pPr>
        <w:tabs>
          <w:tab w:val="left" w:pos="3880"/>
        </w:tabs>
        <w:rPr>
          <w:rFonts w:ascii="Arial" w:eastAsia="Calibri" w:hAnsi="Arial" w:cs="Arial"/>
          <w:sz w:val="24"/>
          <w:szCs w:val="24"/>
        </w:rPr>
      </w:pPr>
    </w:p>
    <w:p w14:paraId="78EE1A1F" w14:textId="77777777" w:rsidR="00E24C45" w:rsidRPr="00CC453A" w:rsidRDefault="00E24C45" w:rsidP="00750A3E">
      <w:pPr>
        <w:tabs>
          <w:tab w:val="left" w:pos="3880"/>
        </w:tabs>
        <w:spacing w:after="0"/>
        <w:rPr>
          <w:rFonts w:ascii="Arial" w:eastAsia="Calibri" w:hAnsi="Arial" w:cs="Arial"/>
          <w:b/>
          <w:sz w:val="24"/>
          <w:szCs w:val="24"/>
        </w:rPr>
      </w:pPr>
      <w:r w:rsidRPr="00CC453A">
        <w:rPr>
          <w:rFonts w:ascii="Arial" w:eastAsia="Calibri" w:hAnsi="Arial" w:cs="Arial"/>
          <w:b/>
          <w:sz w:val="24"/>
          <w:szCs w:val="24"/>
        </w:rPr>
        <w:t>2) Details of person missing or at risk of going missing: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195"/>
      </w:tblGrid>
      <w:tr w:rsidR="00E24C45" w:rsidRPr="00CC453A" w14:paraId="51976E6B" w14:textId="77777777" w:rsidTr="00B76AA1">
        <w:tc>
          <w:tcPr>
            <w:tcW w:w="4928" w:type="dxa"/>
            <w:shd w:val="clear" w:color="auto" w:fill="auto"/>
          </w:tcPr>
          <w:p w14:paraId="616D057B" w14:textId="77777777" w:rsidR="00E24C45" w:rsidRPr="00CC453A" w:rsidRDefault="00E24C45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C453A">
              <w:rPr>
                <w:rFonts w:ascii="Arial" w:eastAsia="Calibri" w:hAnsi="Arial" w:cs="Arial"/>
                <w:sz w:val="24"/>
                <w:szCs w:val="24"/>
              </w:rPr>
              <w:t>First name (and any other known by name):</w:t>
            </w:r>
          </w:p>
        </w:tc>
        <w:tc>
          <w:tcPr>
            <w:tcW w:w="4314" w:type="dxa"/>
            <w:shd w:val="clear" w:color="auto" w:fill="auto"/>
          </w:tcPr>
          <w:p w14:paraId="2E782104" w14:textId="77777777" w:rsidR="00E24C45" w:rsidRPr="00CC453A" w:rsidRDefault="00E24C45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24C45" w:rsidRPr="00CC453A" w14:paraId="7D3A2FFE" w14:textId="77777777" w:rsidTr="00B76AA1">
        <w:tc>
          <w:tcPr>
            <w:tcW w:w="4928" w:type="dxa"/>
            <w:shd w:val="clear" w:color="auto" w:fill="auto"/>
          </w:tcPr>
          <w:p w14:paraId="3973E227" w14:textId="77777777" w:rsidR="00E24C45" w:rsidRPr="00CC453A" w:rsidRDefault="00E24C45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C453A">
              <w:rPr>
                <w:rFonts w:ascii="Arial" w:eastAsia="Calibri" w:hAnsi="Arial" w:cs="Arial"/>
                <w:sz w:val="24"/>
                <w:szCs w:val="24"/>
              </w:rPr>
              <w:t>Surname:</w:t>
            </w:r>
          </w:p>
        </w:tc>
        <w:tc>
          <w:tcPr>
            <w:tcW w:w="4314" w:type="dxa"/>
            <w:shd w:val="clear" w:color="auto" w:fill="auto"/>
          </w:tcPr>
          <w:p w14:paraId="2DB7BF7F" w14:textId="77777777" w:rsidR="00E24C45" w:rsidRPr="00CC453A" w:rsidRDefault="00E24C45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24C45" w:rsidRPr="00CC453A" w14:paraId="44CFEB73" w14:textId="77777777" w:rsidTr="00B76AA1">
        <w:tc>
          <w:tcPr>
            <w:tcW w:w="4928" w:type="dxa"/>
            <w:shd w:val="clear" w:color="auto" w:fill="auto"/>
          </w:tcPr>
          <w:p w14:paraId="3C5020B4" w14:textId="3D3CF57E" w:rsidR="00E24C45" w:rsidRPr="00CC453A" w:rsidRDefault="00E24C45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C453A">
              <w:rPr>
                <w:rFonts w:ascii="Arial" w:eastAsia="Calibri" w:hAnsi="Arial" w:cs="Arial"/>
                <w:sz w:val="24"/>
                <w:szCs w:val="24"/>
              </w:rPr>
              <w:t xml:space="preserve">Date of </w:t>
            </w:r>
            <w:r w:rsidR="003B2F46">
              <w:rPr>
                <w:rFonts w:ascii="Arial" w:eastAsia="Calibri" w:hAnsi="Arial" w:cs="Arial"/>
                <w:sz w:val="24"/>
                <w:szCs w:val="24"/>
              </w:rPr>
              <w:t>b</w:t>
            </w:r>
            <w:r w:rsidRPr="00CC453A">
              <w:rPr>
                <w:rFonts w:ascii="Arial" w:eastAsia="Calibri" w:hAnsi="Arial" w:cs="Arial"/>
                <w:sz w:val="24"/>
                <w:szCs w:val="24"/>
              </w:rPr>
              <w:t>irth:</w:t>
            </w:r>
          </w:p>
        </w:tc>
        <w:tc>
          <w:tcPr>
            <w:tcW w:w="4314" w:type="dxa"/>
            <w:shd w:val="clear" w:color="auto" w:fill="auto"/>
          </w:tcPr>
          <w:p w14:paraId="690375ED" w14:textId="77777777" w:rsidR="00E24C45" w:rsidRPr="00CC453A" w:rsidRDefault="00E24C45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24C45" w:rsidRPr="00CC453A" w14:paraId="3B006826" w14:textId="77777777" w:rsidTr="00B76AA1">
        <w:tc>
          <w:tcPr>
            <w:tcW w:w="4928" w:type="dxa"/>
            <w:shd w:val="clear" w:color="auto" w:fill="auto"/>
          </w:tcPr>
          <w:p w14:paraId="77887942" w14:textId="432E8523" w:rsidR="00E24C45" w:rsidRPr="00CC453A" w:rsidRDefault="00E24C45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C453A">
              <w:rPr>
                <w:rFonts w:ascii="Arial" w:eastAsia="Calibri" w:hAnsi="Arial" w:cs="Arial"/>
                <w:sz w:val="24"/>
                <w:szCs w:val="24"/>
              </w:rPr>
              <w:t>Address if</w:t>
            </w:r>
            <w:r w:rsidR="00750A3E">
              <w:rPr>
                <w:rFonts w:ascii="Arial" w:eastAsia="Calibri" w:hAnsi="Arial" w:cs="Arial"/>
                <w:sz w:val="24"/>
                <w:szCs w:val="24"/>
              </w:rPr>
              <w:t xml:space="preserve"> d</w:t>
            </w:r>
            <w:r w:rsidRPr="00CC453A">
              <w:rPr>
                <w:rFonts w:ascii="Arial" w:eastAsia="Calibri" w:hAnsi="Arial" w:cs="Arial"/>
                <w:sz w:val="24"/>
                <w:szCs w:val="24"/>
              </w:rPr>
              <w:t>ifferent from above incl.  postcode:</w:t>
            </w:r>
          </w:p>
        </w:tc>
        <w:tc>
          <w:tcPr>
            <w:tcW w:w="4314" w:type="dxa"/>
            <w:shd w:val="clear" w:color="auto" w:fill="auto"/>
          </w:tcPr>
          <w:p w14:paraId="49A0DB0D" w14:textId="77777777" w:rsidR="00E24C45" w:rsidRPr="00CC453A" w:rsidRDefault="00E24C45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9A85F43" w14:textId="77777777" w:rsidR="00B76AA1" w:rsidRPr="00CC453A" w:rsidRDefault="00B76AA1" w:rsidP="00E24C45">
      <w:pPr>
        <w:tabs>
          <w:tab w:val="left" w:pos="3880"/>
        </w:tabs>
        <w:rPr>
          <w:rFonts w:ascii="Arial" w:eastAsia="Calibri" w:hAnsi="Arial" w:cs="Arial"/>
          <w:sz w:val="24"/>
          <w:szCs w:val="24"/>
        </w:rPr>
      </w:pPr>
    </w:p>
    <w:p w14:paraId="6B5B3E91" w14:textId="77777777" w:rsidR="00E24C45" w:rsidRPr="00CC453A" w:rsidRDefault="00E24C45" w:rsidP="00750A3E">
      <w:pPr>
        <w:tabs>
          <w:tab w:val="left" w:pos="3880"/>
        </w:tabs>
        <w:spacing w:after="0"/>
        <w:rPr>
          <w:rFonts w:ascii="Arial" w:eastAsia="Calibri" w:hAnsi="Arial" w:cs="Arial"/>
          <w:b/>
          <w:sz w:val="24"/>
          <w:szCs w:val="24"/>
        </w:rPr>
      </w:pPr>
      <w:r w:rsidRPr="00CC453A">
        <w:rPr>
          <w:rFonts w:ascii="Arial" w:eastAsia="Calibri" w:hAnsi="Arial" w:cs="Arial"/>
          <w:b/>
          <w:sz w:val="24"/>
          <w:szCs w:val="24"/>
        </w:rPr>
        <w:t>3) Description of missing person or at risk of going missing and circumstances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3"/>
        <w:gridCol w:w="4174"/>
      </w:tblGrid>
      <w:tr w:rsidR="00E24C45" w:rsidRPr="00CC453A" w14:paraId="0EEA619A" w14:textId="77777777" w:rsidTr="00B76AA1">
        <w:tc>
          <w:tcPr>
            <w:tcW w:w="4928" w:type="dxa"/>
            <w:shd w:val="clear" w:color="auto" w:fill="auto"/>
          </w:tcPr>
          <w:p w14:paraId="267C277B" w14:textId="77777777" w:rsidR="00E24C45" w:rsidRPr="00CC453A" w:rsidRDefault="00E24C45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C453A">
              <w:rPr>
                <w:rFonts w:ascii="Arial" w:eastAsia="Calibri" w:hAnsi="Arial" w:cs="Arial"/>
                <w:sz w:val="24"/>
                <w:szCs w:val="24"/>
              </w:rPr>
              <w:t>Physical appearance – ethnicity, height, build, hair (include last known clothing they were seen in and any identifying marks/scars/tattoos):</w:t>
            </w:r>
          </w:p>
        </w:tc>
        <w:tc>
          <w:tcPr>
            <w:tcW w:w="4314" w:type="dxa"/>
            <w:shd w:val="clear" w:color="auto" w:fill="auto"/>
          </w:tcPr>
          <w:p w14:paraId="04035541" w14:textId="77777777" w:rsidR="00E24C45" w:rsidRPr="00CC453A" w:rsidRDefault="00E24C45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24C45" w:rsidRPr="00CC453A" w14:paraId="188CA806" w14:textId="77777777" w:rsidTr="00B76AA1">
        <w:tc>
          <w:tcPr>
            <w:tcW w:w="4928" w:type="dxa"/>
            <w:shd w:val="clear" w:color="auto" w:fill="auto"/>
          </w:tcPr>
          <w:p w14:paraId="50AF1342" w14:textId="77777777" w:rsidR="00E24C45" w:rsidRPr="00CC453A" w:rsidRDefault="00E24C45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C453A">
              <w:rPr>
                <w:rFonts w:ascii="Arial" w:eastAsia="Calibri" w:hAnsi="Arial" w:cs="Arial"/>
                <w:sz w:val="24"/>
                <w:szCs w:val="24"/>
              </w:rPr>
              <w:t>Do they have mental health issues, disabilities or learning difficulties; are there concerns about their mental capacity? Has their mental capacity been assessed in relation to being accommodated in the place they are missing from? please detail:</w:t>
            </w:r>
          </w:p>
        </w:tc>
        <w:tc>
          <w:tcPr>
            <w:tcW w:w="4314" w:type="dxa"/>
            <w:shd w:val="clear" w:color="auto" w:fill="auto"/>
          </w:tcPr>
          <w:p w14:paraId="67829B4C" w14:textId="77777777" w:rsidR="00E24C45" w:rsidRPr="00CC453A" w:rsidRDefault="00E24C45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24C45" w:rsidRPr="00CC453A" w14:paraId="03221C78" w14:textId="77777777" w:rsidTr="00B76AA1">
        <w:tc>
          <w:tcPr>
            <w:tcW w:w="4928" w:type="dxa"/>
            <w:shd w:val="clear" w:color="auto" w:fill="auto"/>
          </w:tcPr>
          <w:p w14:paraId="6716B9DB" w14:textId="1C04A483" w:rsidR="00E24C45" w:rsidRPr="00CC453A" w:rsidRDefault="00B76AA1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Do they have access to cash</w:t>
            </w:r>
            <w:r w:rsidR="00E24C45" w:rsidRPr="00CC453A">
              <w:rPr>
                <w:rFonts w:ascii="Arial" w:eastAsia="Calibri" w:hAnsi="Arial" w:cs="Arial"/>
                <w:sz w:val="24"/>
                <w:szCs w:val="24"/>
              </w:rPr>
              <w:t>/bank cards (with whom)</w:t>
            </w:r>
            <w:r w:rsidR="003B2F46">
              <w:rPr>
                <w:rFonts w:ascii="Arial" w:eastAsia="Calibri" w:hAnsi="Arial" w:cs="Arial"/>
                <w:sz w:val="24"/>
                <w:szCs w:val="24"/>
              </w:rPr>
              <w:t>?</w:t>
            </w:r>
          </w:p>
        </w:tc>
        <w:tc>
          <w:tcPr>
            <w:tcW w:w="4314" w:type="dxa"/>
            <w:shd w:val="clear" w:color="auto" w:fill="auto"/>
          </w:tcPr>
          <w:p w14:paraId="6DE4F1EE" w14:textId="77777777" w:rsidR="00E24C45" w:rsidRPr="00CC453A" w:rsidRDefault="00E24C45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24C45" w:rsidRPr="00CC453A" w14:paraId="4D3D7F52" w14:textId="77777777" w:rsidTr="00B76AA1">
        <w:tc>
          <w:tcPr>
            <w:tcW w:w="4928" w:type="dxa"/>
            <w:shd w:val="clear" w:color="auto" w:fill="auto"/>
          </w:tcPr>
          <w:p w14:paraId="4EAAD560" w14:textId="60FCFC5E" w:rsidR="00E24C45" w:rsidRPr="00CC453A" w:rsidRDefault="00E24C45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C453A">
              <w:rPr>
                <w:rFonts w:ascii="Arial" w:eastAsia="Calibri" w:hAnsi="Arial" w:cs="Arial"/>
                <w:sz w:val="24"/>
                <w:szCs w:val="24"/>
              </w:rPr>
              <w:t>Have they been missing previously and if so, where were they found</w:t>
            </w:r>
            <w:r w:rsidR="003B2F46">
              <w:rPr>
                <w:rFonts w:ascii="Arial" w:eastAsia="Calibri" w:hAnsi="Arial" w:cs="Arial"/>
                <w:sz w:val="24"/>
                <w:szCs w:val="24"/>
              </w:rPr>
              <w:t>?</w:t>
            </w:r>
          </w:p>
        </w:tc>
        <w:tc>
          <w:tcPr>
            <w:tcW w:w="4314" w:type="dxa"/>
            <w:shd w:val="clear" w:color="auto" w:fill="auto"/>
          </w:tcPr>
          <w:p w14:paraId="0AC89D0C" w14:textId="77777777" w:rsidR="00E24C45" w:rsidRPr="00CC453A" w:rsidRDefault="00E24C45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24C45" w:rsidRPr="00CC453A" w14:paraId="18CE4E08" w14:textId="77777777" w:rsidTr="00B76AA1">
        <w:tc>
          <w:tcPr>
            <w:tcW w:w="4928" w:type="dxa"/>
            <w:shd w:val="clear" w:color="auto" w:fill="auto"/>
          </w:tcPr>
          <w:p w14:paraId="4B4A3BD7" w14:textId="641DAAD7" w:rsidR="00E24C45" w:rsidRPr="00CC453A" w:rsidRDefault="00E24C45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C453A">
              <w:rPr>
                <w:rFonts w:ascii="Arial" w:eastAsia="Calibri" w:hAnsi="Arial" w:cs="Arial"/>
                <w:sz w:val="24"/>
                <w:szCs w:val="24"/>
              </w:rPr>
              <w:t>Does this episode coincide with a memorable date/time</w:t>
            </w:r>
            <w:r w:rsidR="003B2F46">
              <w:rPr>
                <w:rFonts w:ascii="Arial" w:eastAsia="Calibri" w:hAnsi="Arial" w:cs="Arial"/>
                <w:sz w:val="24"/>
                <w:szCs w:val="24"/>
              </w:rPr>
              <w:t>?</w:t>
            </w:r>
          </w:p>
        </w:tc>
        <w:tc>
          <w:tcPr>
            <w:tcW w:w="4314" w:type="dxa"/>
            <w:shd w:val="clear" w:color="auto" w:fill="auto"/>
          </w:tcPr>
          <w:p w14:paraId="79E672C8" w14:textId="77777777" w:rsidR="00E24C45" w:rsidRPr="00CC453A" w:rsidRDefault="00E24C45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24C45" w:rsidRPr="00CC453A" w14:paraId="342C5B6B" w14:textId="77777777" w:rsidTr="00B76AA1">
        <w:tc>
          <w:tcPr>
            <w:tcW w:w="4928" w:type="dxa"/>
            <w:shd w:val="clear" w:color="auto" w:fill="auto"/>
          </w:tcPr>
          <w:p w14:paraId="3D94479F" w14:textId="77777777" w:rsidR="00E24C45" w:rsidRPr="00CC453A" w:rsidRDefault="00E24C45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C453A">
              <w:rPr>
                <w:rFonts w:ascii="Arial" w:eastAsia="Calibri" w:hAnsi="Arial" w:cs="Arial"/>
                <w:sz w:val="24"/>
                <w:szCs w:val="24"/>
              </w:rPr>
              <w:t>Do they have access to a vehicle? Make, model and registration:</w:t>
            </w:r>
          </w:p>
        </w:tc>
        <w:tc>
          <w:tcPr>
            <w:tcW w:w="4314" w:type="dxa"/>
            <w:shd w:val="clear" w:color="auto" w:fill="auto"/>
          </w:tcPr>
          <w:p w14:paraId="7C8C79DF" w14:textId="77777777" w:rsidR="00E24C45" w:rsidRPr="00CC453A" w:rsidRDefault="00E24C45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24C45" w:rsidRPr="00CC453A" w14:paraId="02BD7198" w14:textId="77777777" w:rsidTr="00B76AA1">
        <w:tc>
          <w:tcPr>
            <w:tcW w:w="4928" w:type="dxa"/>
            <w:shd w:val="clear" w:color="auto" w:fill="auto"/>
          </w:tcPr>
          <w:p w14:paraId="24BBF802" w14:textId="7ADE4ACF" w:rsidR="00E24C45" w:rsidRPr="00CC453A" w:rsidRDefault="00E24C45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C453A">
              <w:rPr>
                <w:rFonts w:ascii="Arial" w:eastAsia="Calibri" w:hAnsi="Arial" w:cs="Arial"/>
                <w:sz w:val="24"/>
                <w:szCs w:val="24"/>
              </w:rPr>
              <w:lastRenderedPageBreak/>
              <w:t>Does the person have a mobile phone/social media account</w:t>
            </w:r>
            <w:r w:rsidR="003B2F46">
              <w:rPr>
                <w:rFonts w:ascii="Arial" w:eastAsia="Calibri" w:hAnsi="Arial" w:cs="Arial"/>
                <w:sz w:val="24"/>
                <w:szCs w:val="24"/>
              </w:rPr>
              <w:t>?</w:t>
            </w:r>
            <w:r w:rsidRPr="00CC453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B2F46">
              <w:rPr>
                <w:rFonts w:ascii="Arial" w:eastAsia="Calibri" w:hAnsi="Arial" w:cs="Arial"/>
                <w:sz w:val="24"/>
                <w:szCs w:val="24"/>
              </w:rPr>
              <w:t>P</w:t>
            </w:r>
            <w:r w:rsidRPr="00CC453A">
              <w:rPr>
                <w:rFonts w:ascii="Arial" w:eastAsia="Calibri" w:hAnsi="Arial" w:cs="Arial"/>
                <w:sz w:val="24"/>
                <w:szCs w:val="24"/>
              </w:rPr>
              <w:t>lease provide details:</w:t>
            </w:r>
          </w:p>
        </w:tc>
        <w:tc>
          <w:tcPr>
            <w:tcW w:w="4314" w:type="dxa"/>
            <w:shd w:val="clear" w:color="auto" w:fill="auto"/>
          </w:tcPr>
          <w:p w14:paraId="5A2619ED" w14:textId="77777777" w:rsidR="00E24C45" w:rsidRPr="00CC453A" w:rsidRDefault="00E24C45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24C45" w:rsidRPr="00CC453A" w14:paraId="261E6DA5" w14:textId="77777777" w:rsidTr="00B76AA1">
        <w:tc>
          <w:tcPr>
            <w:tcW w:w="4928" w:type="dxa"/>
            <w:shd w:val="clear" w:color="auto" w:fill="auto"/>
          </w:tcPr>
          <w:p w14:paraId="38BB7530" w14:textId="13254A86" w:rsidR="00E24C45" w:rsidRPr="00CC453A" w:rsidRDefault="00E24C45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C453A">
              <w:rPr>
                <w:rFonts w:ascii="Arial" w:eastAsia="Calibri" w:hAnsi="Arial" w:cs="Arial"/>
                <w:sz w:val="24"/>
                <w:szCs w:val="24"/>
              </w:rPr>
              <w:t>Does the missing period appear to have been planned (notes left, clothing taken etc.)</w:t>
            </w:r>
            <w:r w:rsidR="003B2F46">
              <w:rPr>
                <w:rFonts w:ascii="Arial" w:eastAsia="Calibri" w:hAnsi="Arial" w:cs="Arial"/>
                <w:sz w:val="24"/>
                <w:szCs w:val="24"/>
              </w:rPr>
              <w:t>?</w:t>
            </w:r>
          </w:p>
        </w:tc>
        <w:tc>
          <w:tcPr>
            <w:tcW w:w="4314" w:type="dxa"/>
            <w:shd w:val="clear" w:color="auto" w:fill="auto"/>
          </w:tcPr>
          <w:p w14:paraId="0A8B8949" w14:textId="77777777" w:rsidR="00E24C45" w:rsidRPr="00CC453A" w:rsidRDefault="00E24C45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24C45" w:rsidRPr="00CC453A" w14:paraId="2174ED3B" w14:textId="77777777" w:rsidTr="00B76AA1">
        <w:tc>
          <w:tcPr>
            <w:tcW w:w="4928" w:type="dxa"/>
            <w:shd w:val="clear" w:color="auto" w:fill="auto"/>
          </w:tcPr>
          <w:p w14:paraId="7861084A" w14:textId="77777777" w:rsidR="00E24C45" w:rsidRPr="00CC453A" w:rsidRDefault="00E24C45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C453A">
              <w:rPr>
                <w:rFonts w:ascii="Arial" w:eastAsia="Calibri" w:hAnsi="Arial" w:cs="Arial"/>
                <w:sz w:val="24"/>
                <w:szCs w:val="24"/>
              </w:rPr>
              <w:t>Do they have any physical health issues? Do they take medication? Do they have this with them and when was it last taken?  What is the implication of not taking medication?</w:t>
            </w:r>
          </w:p>
        </w:tc>
        <w:tc>
          <w:tcPr>
            <w:tcW w:w="4314" w:type="dxa"/>
            <w:shd w:val="clear" w:color="auto" w:fill="auto"/>
          </w:tcPr>
          <w:p w14:paraId="3D87E54F" w14:textId="77777777" w:rsidR="00E24C45" w:rsidRPr="00CC453A" w:rsidRDefault="00E24C45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24C45" w:rsidRPr="00CC453A" w14:paraId="2CE852EE" w14:textId="77777777" w:rsidTr="00B76AA1">
        <w:tc>
          <w:tcPr>
            <w:tcW w:w="4928" w:type="dxa"/>
            <w:shd w:val="clear" w:color="auto" w:fill="auto"/>
          </w:tcPr>
          <w:p w14:paraId="1DBDA8A2" w14:textId="77777777" w:rsidR="00E24C45" w:rsidRPr="00CC453A" w:rsidRDefault="00E24C45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C453A">
              <w:rPr>
                <w:rFonts w:ascii="Arial" w:eastAsia="Calibri" w:hAnsi="Arial" w:cs="Arial"/>
                <w:sz w:val="24"/>
                <w:szCs w:val="24"/>
              </w:rPr>
              <w:t>Passport details, location and access to passport?</w:t>
            </w:r>
          </w:p>
        </w:tc>
        <w:tc>
          <w:tcPr>
            <w:tcW w:w="4314" w:type="dxa"/>
            <w:shd w:val="clear" w:color="auto" w:fill="auto"/>
          </w:tcPr>
          <w:p w14:paraId="0FFB0B2C" w14:textId="77777777" w:rsidR="00E24C45" w:rsidRPr="00CC453A" w:rsidRDefault="00E24C45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7C233EC" w14:textId="77777777" w:rsidR="00E24C45" w:rsidRDefault="00E24C45" w:rsidP="00E24C45">
      <w:pPr>
        <w:tabs>
          <w:tab w:val="left" w:pos="3880"/>
        </w:tabs>
        <w:rPr>
          <w:rFonts w:ascii="Arial" w:eastAsia="Calibri" w:hAnsi="Arial" w:cs="Arial"/>
          <w:sz w:val="24"/>
          <w:szCs w:val="24"/>
        </w:rPr>
      </w:pPr>
    </w:p>
    <w:p w14:paraId="204EDF2B" w14:textId="77777777" w:rsidR="00B76AA1" w:rsidRPr="00CC453A" w:rsidRDefault="00B76AA1" w:rsidP="00750A3E">
      <w:pPr>
        <w:tabs>
          <w:tab w:val="left" w:pos="3880"/>
        </w:tabs>
        <w:spacing w:after="0"/>
        <w:rPr>
          <w:rFonts w:ascii="Arial" w:eastAsia="Calibri" w:hAnsi="Arial" w:cs="Arial"/>
          <w:sz w:val="24"/>
          <w:szCs w:val="24"/>
        </w:rPr>
      </w:pPr>
      <w:r w:rsidRPr="00CC453A">
        <w:rPr>
          <w:rFonts w:ascii="Arial" w:eastAsia="Calibri" w:hAnsi="Arial" w:cs="Arial"/>
          <w:b/>
          <w:sz w:val="24"/>
          <w:szCs w:val="24"/>
        </w:rPr>
        <w:t>4) Details of close family member or next of kin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7"/>
        <w:gridCol w:w="4190"/>
      </w:tblGrid>
      <w:tr w:rsidR="00B76AA1" w:rsidRPr="00CC453A" w14:paraId="0E6F14AE" w14:textId="77777777" w:rsidTr="00B76AA1">
        <w:tc>
          <w:tcPr>
            <w:tcW w:w="4928" w:type="dxa"/>
            <w:shd w:val="clear" w:color="auto" w:fill="auto"/>
          </w:tcPr>
          <w:p w14:paraId="0CD446D2" w14:textId="77777777" w:rsidR="00B76AA1" w:rsidRPr="00CC453A" w:rsidRDefault="00B76AA1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</w:t>
            </w:r>
            <w:r w:rsidRPr="00CC453A">
              <w:rPr>
                <w:rFonts w:ascii="Arial" w:eastAsia="Calibri" w:hAnsi="Arial" w:cs="Arial"/>
                <w:sz w:val="24"/>
                <w:szCs w:val="24"/>
              </w:rPr>
              <w:t>ame:</w:t>
            </w:r>
          </w:p>
        </w:tc>
        <w:tc>
          <w:tcPr>
            <w:tcW w:w="4314" w:type="dxa"/>
            <w:shd w:val="clear" w:color="auto" w:fill="auto"/>
          </w:tcPr>
          <w:p w14:paraId="46ADA3BB" w14:textId="77777777" w:rsidR="00B76AA1" w:rsidRPr="00CC453A" w:rsidRDefault="00B76AA1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24C45" w:rsidRPr="00CC453A" w14:paraId="18FC97CB" w14:textId="77777777" w:rsidTr="00B76AA1">
        <w:tc>
          <w:tcPr>
            <w:tcW w:w="4928" w:type="dxa"/>
            <w:shd w:val="clear" w:color="auto" w:fill="auto"/>
          </w:tcPr>
          <w:p w14:paraId="5678FF39" w14:textId="77777777" w:rsidR="00E24C45" w:rsidRPr="00CC453A" w:rsidRDefault="00E24C45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C453A">
              <w:rPr>
                <w:rFonts w:ascii="Arial" w:eastAsia="Calibri" w:hAnsi="Arial" w:cs="Arial"/>
                <w:sz w:val="24"/>
                <w:szCs w:val="24"/>
              </w:rPr>
              <w:t>Relationship:</w:t>
            </w:r>
          </w:p>
        </w:tc>
        <w:tc>
          <w:tcPr>
            <w:tcW w:w="4314" w:type="dxa"/>
            <w:shd w:val="clear" w:color="auto" w:fill="auto"/>
          </w:tcPr>
          <w:p w14:paraId="7AE40765" w14:textId="77777777" w:rsidR="00E24C45" w:rsidRPr="00CC453A" w:rsidRDefault="00E24C45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24C45" w:rsidRPr="00CC453A" w14:paraId="7DC61D41" w14:textId="77777777" w:rsidTr="00B76AA1">
        <w:tc>
          <w:tcPr>
            <w:tcW w:w="4928" w:type="dxa"/>
            <w:shd w:val="clear" w:color="auto" w:fill="auto"/>
          </w:tcPr>
          <w:p w14:paraId="2D580204" w14:textId="77777777" w:rsidR="00E24C45" w:rsidRPr="00CC453A" w:rsidRDefault="00E24C45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C453A">
              <w:rPr>
                <w:rFonts w:ascii="Arial" w:eastAsia="Calibri" w:hAnsi="Arial" w:cs="Arial"/>
                <w:sz w:val="24"/>
                <w:szCs w:val="24"/>
              </w:rPr>
              <w:t>Address:</w:t>
            </w:r>
          </w:p>
        </w:tc>
        <w:tc>
          <w:tcPr>
            <w:tcW w:w="4314" w:type="dxa"/>
            <w:shd w:val="clear" w:color="auto" w:fill="auto"/>
          </w:tcPr>
          <w:p w14:paraId="245220EE" w14:textId="77777777" w:rsidR="00E24C45" w:rsidRPr="00CC453A" w:rsidRDefault="00E24C45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24C45" w:rsidRPr="00CC453A" w14:paraId="68D9A60B" w14:textId="77777777" w:rsidTr="00B76AA1">
        <w:tc>
          <w:tcPr>
            <w:tcW w:w="4928" w:type="dxa"/>
            <w:shd w:val="clear" w:color="auto" w:fill="auto"/>
          </w:tcPr>
          <w:p w14:paraId="345D3BCD" w14:textId="77777777" w:rsidR="00E24C45" w:rsidRPr="00CC453A" w:rsidRDefault="00E24C45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C453A">
              <w:rPr>
                <w:rFonts w:ascii="Arial" w:eastAsia="Calibri" w:hAnsi="Arial" w:cs="Arial"/>
                <w:sz w:val="24"/>
                <w:szCs w:val="24"/>
              </w:rPr>
              <w:t>Contact details:</w:t>
            </w:r>
          </w:p>
        </w:tc>
        <w:tc>
          <w:tcPr>
            <w:tcW w:w="4314" w:type="dxa"/>
            <w:shd w:val="clear" w:color="auto" w:fill="auto"/>
          </w:tcPr>
          <w:p w14:paraId="77CC049B" w14:textId="77777777" w:rsidR="00E24C45" w:rsidRPr="00CC453A" w:rsidRDefault="00E24C45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24C45" w:rsidRPr="00CC453A" w14:paraId="549A6907" w14:textId="77777777" w:rsidTr="00B76AA1">
        <w:tc>
          <w:tcPr>
            <w:tcW w:w="4928" w:type="dxa"/>
            <w:shd w:val="clear" w:color="auto" w:fill="auto"/>
          </w:tcPr>
          <w:p w14:paraId="00C3D808" w14:textId="18A8C488" w:rsidR="00E24C45" w:rsidRPr="00CC453A" w:rsidRDefault="00E24C45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C453A">
              <w:rPr>
                <w:rFonts w:ascii="Arial" w:eastAsia="Calibri" w:hAnsi="Arial" w:cs="Arial"/>
                <w:sz w:val="24"/>
                <w:szCs w:val="24"/>
              </w:rPr>
              <w:t>Is there any reason not to inform them?</w:t>
            </w:r>
          </w:p>
        </w:tc>
        <w:tc>
          <w:tcPr>
            <w:tcW w:w="4314" w:type="dxa"/>
            <w:shd w:val="clear" w:color="auto" w:fill="auto"/>
          </w:tcPr>
          <w:p w14:paraId="74434AD3" w14:textId="77777777" w:rsidR="00E24C45" w:rsidRPr="00CC453A" w:rsidRDefault="00E24C45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2BC17F8" w14:textId="77777777" w:rsidR="00E24C45" w:rsidRPr="00CC453A" w:rsidRDefault="00E24C45" w:rsidP="00E24C45">
      <w:pPr>
        <w:tabs>
          <w:tab w:val="left" w:pos="3880"/>
        </w:tabs>
        <w:rPr>
          <w:rFonts w:ascii="Arial" w:eastAsia="Calibri" w:hAnsi="Arial" w:cs="Arial"/>
          <w:b/>
          <w:sz w:val="24"/>
          <w:szCs w:val="24"/>
        </w:rPr>
      </w:pPr>
    </w:p>
    <w:p w14:paraId="44F06A8C" w14:textId="77777777" w:rsidR="00E24C45" w:rsidRPr="00CC453A" w:rsidRDefault="00E24C45" w:rsidP="00750A3E">
      <w:pPr>
        <w:tabs>
          <w:tab w:val="left" w:pos="3880"/>
        </w:tabs>
        <w:spacing w:after="0"/>
        <w:rPr>
          <w:rFonts w:ascii="Arial" w:eastAsia="Calibri" w:hAnsi="Arial" w:cs="Arial"/>
          <w:b/>
          <w:sz w:val="24"/>
          <w:szCs w:val="24"/>
        </w:rPr>
      </w:pPr>
      <w:r w:rsidRPr="00CC453A">
        <w:rPr>
          <w:rFonts w:ascii="Arial" w:eastAsia="Calibri" w:hAnsi="Arial" w:cs="Arial"/>
          <w:b/>
          <w:sz w:val="24"/>
          <w:szCs w:val="24"/>
        </w:rPr>
        <w:t>5) Other useful information?</w:t>
      </w:r>
    </w:p>
    <w:p w14:paraId="56345473" w14:textId="77777777" w:rsidR="00E24C45" w:rsidRPr="00CC453A" w:rsidRDefault="00E24C45" w:rsidP="00750A3E">
      <w:pPr>
        <w:tabs>
          <w:tab w:val="left" w:pos="3880"/>
        </w:tabs>
        <w:spacing w:after="0"/>
        <w:rPr>
          <w:rFonts w:ascii="Arial" w:eastAsia="Calibri" w:hAnsi="Arial" w:cs="Arial"/>
          <w:sz w:val="24"/>
          <w:szCs w:val="24"/>
        </w:rPr>
      </w:pPr>
      <w:r w:rsidRPr="00CC453A">
        <w:rPr>
          <w:rFonts w:ascii="Arial" w:eastAsia="Calibri" w:hAnsi="Arial" w:cs="Arial"/>
          <w:sz w:val="24"/>
          <w:szCs w:val="24"/>
        </w:rPr>
        <w:t>Missing people often go back to places important to them, their family, their career, childhood or are connected to important events in their lives.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8"/>
        <w:gridCol w:w="4189"/>
      </w:tblGrid>
      <w:tr w:rsidR="00E24C45" w:rsidRPr="00CC453A" w14:paraId="5F865F03" w14:textId="77777777" w:rsidTr="00B76AA1">
        <w:tc>
          <w:tcPr>
            <w:tcW w:w="4928" w:type="dxa"/>
            <w:shd w:val="clear" w:color="auto" w:fill="auto"/>
          </w:tcPr>
          <w:p w14:paraId="3098A695" w14:textId="77777777" w:rsidR="00E24C45" w:rsidRPr="00CC453A" w:rsidRDefault="00E24C45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C453A">
              <w:rPr>
                <w:rFonts w:ascii="Arial" w:eastAsia="Calibri" w:hAnsi="Arial" w:cs="Arial"/>
                <w:sz w:val="24"/>
                <w:szCs w:val="24"/>
              </w:rPr>
              <w:t>Are there any known places that the service user may visit, friends, relative?</w:t>
            </w:r>
          </w:p>
        </w:tc>
        <w:tc>
          <w:tcPr>
            <w:tcW w:w="4314" w:type="dxa"/>
            <w:shd w:val="clear" w:color="auto" w:fill="auto"/>
          </w:tcPr>
          <w:p w14:paraId="6B3B5DB2" w14:textId="77777777" w:rsidR="00E24C45" w:rsidRPr="00CC453A" w:rsidRDefault="00E24C45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24C45" w:rsidRPr="00CC453A" w14:paraId="3C7E3EE0" w14:textId="77777777" w:rsidTr="00B76AA1">
        <w:tc>
          <w:tcPr>
            <w:tcW w:w="4928" w:type="dxa"/>
            <w:shd w:val="clear" w:color="auto" w:fill="auto"/>
          </w:tcPr>
          <w:p w14:paraId="40F7DEEA" w14:textId="1D8864AF" w:rsidR="00E24C45" w:rsidRPr="00CC453A" w:rsidRDefault="00E24C45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C453A">
              <w:rPr>
                <w:rFonts w:ascii="Arial" w:eastAsia="Calibri" w:hAnsi="Arial" w:cs="Arial"/>
                <w:sz w:val="24"/>
                <w:szCs w:val="24"/>
              </w:rPr>
              <w:t>Any other useful</w:t>
            </w:r>
            <w:r w:rsidR="00B76AA1">
              <w:rPr>
                <w:rFonts w:ascii="Arial" w:eastAsia="Calibri" w:hAnsi="Arial" w:cs="Arial"/>
                <w:sz w:val="24"/>
                <w:szCs w:val="24"/>
              </w:rPr>
              <w:t xml:space="preserve"> information (GP/Dentist</w:t>
            </w:r>
            <w:r w:rsidRPr="00CC453A">
              <w:rPr>
                <w:rFonts w:ascii="Arial" w:eastAsia="Calibri" w:hAnsi="Arial" w:cs="Arial"/>
                <w:sz w:val="24"/>
                <w:szCs w:val="24"/>
              </w:rPr>
              <w:t>)</w:t>
            </w:r>
            <w:r w:rsidR="003B2F46">
              <w:rPr>
                <w:rFonts w:ascii="Arial" w:eastAsia="Calibri" w:hAnsi="Arial" w:cs="Arial"/>
                <w:sz w:val="24"/>
                <w:szCs w:val="24"/>
              </w:rPr>
              <w:t>?</w:t>
            </w:r>
          </w:p>
        </w:tc>
        <w:tc>
          <w:tcPr>
            <w:tcW w:w="4314" w:type="dxa"/>
            <w:shd w:val="clear" w:color="auto" w:fill="auto"/>
          </w:tcPr>
          <w:p w14:paraId="002F9546" w14:textId="77777777" w:rsidR="00E24C45" w:rsidRPr="00CC453A" w:rsidRDefault="00E24C45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24C45" w:rsidRPr="00CC453A" w14:paraId="534A68CC" w14:textId="77777777" w:rsidTr="00B76AA1">
        <w:tc>
          <w:tcPr>
            <w:tcW w:w="4928" w:type="dxa"/>
            <w:shd w:val="clear" w:color="auto" w:fill="auto"/>
          </w:tcPr>
          <w:p w14:paraId="523EE3CD" w14:textId="3E4E15C1" w:rsidR="00E24C45" w:rsidRPr="00CC453A" w:rsidRDefault="00E24C45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C453A">
              <w:rPr>
                <w:rFonts w:ascii="Arial" w:eastAsia="Calibri" w:hAnsi="Arial" w:cs="Arial"/>
                <w:sz w:val="24"/>
                <w:szCs w:val="24"/>
              </w:rPr>
              <w:t>Any other information which may be useful in locating the person (use of social media)</w:t>
            </w:r>
            <w:r w:rsidR="003B2F46">
              <w:rPr>
                <w:rFonts w:ascii="Arial" w:eastAsia="Calibri" w:hAnsi="Arial" w:cs="Arial"/>
                <w:sz w:val="24"/>
                <w:szCs w:val="24"/>
              </w:rPr>
              <w:t>?</w:t>
            </w:r>
          </w:p>
        </w:tc>
        <w:tc>
          <w:tcPr>
            <w:tcW w:w="4314" w:type="dxa"/>
            <w:shd w:val="clear" w:color="auto" w:fill="auto"/>
          </w:tcPr>
          <w:p w14:paraId="51B62230" w14:textId="77777777" w:rsidR="00E24C45" w:rsidRPr="00CC453A" w:rsidRDefault="00E24C45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24C45" w:rsidRPr="00CC453A" w14:paraId="7E486783" w14:textId="77777777" w:rsidTr="00B76AA1">
        <w:tc>
          <w:tcPr>
            <w:tcW w:w="4928" w:type="dxa"/>
            <w:shd w:val="clear" w:color="auto" w:fill="auto"/>
          </w:tcPr>
          <w:p w14:paraId="68A34062" w14:textId="455711CD" w:rsidR="00E24C45" w:rsidRPr="00CC453A" w:rsidRDefault="00E24C45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C453A">
              <w:rPr>
                <w:rFonts w:ascii="Arial" w:eastAsia="Calibri" w:hAnsi="Arial" w:cs="Arial"/>
                <w:sz w:val="24"/>
                <w:szCs w:val="24"/>
              </w:rPr>
              <w:t xml:space="preserve">Are they subject of an </w:t>
            </w:r>
            <w:r w:rsidRPr="00CC453A">
              <w:rPr>
                <w:rFonts w:ascii="Arial" w:hAnsi="Arial" w:cs="Arial"/>
                <w:sz w:val="24"/>
                <w:szCs w:val="24"/>
              </w:rPr>
              <w:t>order or any legal framework? Please give details (e.g</w:t>
            </w:r>
            <w:r w:rsidR="003B2F46">
              <w:rPr>
                <w:rFonts w:ascii="Arial" w:hAnsi="Arial" w:cs="Arial"/>
                <w:sz w:val="24"/>
                <w:szCs w:val="24"/>
              </w:rPr>
              <w:t>.</w:t>
            </w:r>
            <w:r w:rsidRPr="00CC453A">
              <w:rPr>
                <w:rFonts w:ascii="Arial" w:hAnsi="Arial" w:cs="Arial"/>
                <w:sz w:val="24"/>
                <w:szCs w:val="24"/>
              </w:rPr>
              <w:t xml:space="preserve"> MHA or MCA DoLS, or court order). Please specify the expiry date if known or applicable?</w:t>
            </w:r>
            <w:r w:rsidRPr="00CC453A">
              <w:rPr>
                <w:rFonts w:ascii="Arial" w:eastAsia="Calibri" w:hAnsi="Arial" w:cs="Arial"/>
                <w:sz w:val="24"/>
                <w:szCs w:val="24"/>
              </w:rPr>
              <w:t xml:space="preserve"> Please be prepared to provide a copy to the police.</w:t>
            </w:r>
          </w:p>
        </w:tc>
        <w:tc>
          <w:tcPr>
            <w:tcW w:w="4314" w:type="dxa"/>
            <w:shd w:val="clear" w:color="auto" w:fill="auto"/>
          </w:tcPr>
          <w:p w14:paraId="59E9ED7B" w14:textId="77777777" w:rsidR="00E24C45" w:rsidRPr="00CC453A" w:rsidRDefault="00E24C45" w:rsidP="00B76AA1">
            <w:pPr>
              <w:tabs>
                <w:tab w:val="left" w:pos="388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AB81902" w14:textId="77777777" w:rsidR="00E24C45" w:rsidRPr="00CC453A" w:rsidRDefault="00E24C45" w:rsidP="00E24C45">
      <w:pPr>
        <w:tabs>
          <w:tab w:val="left" w:pos="3880"/>
        </w:tabs>
        <w:rPr>
          <w:rFonts w:ascii="Arial" w:eastAsia="Calibri" w:hAnsi="Arial" w:cs="Arial"/>
          <w:sz w:val="24"/>
          <w:szCs w:val="24"/>
        </w:rPr>
      </w:pPr>
    </w:p>
    <w:p w14:paraId="43A4247D" w14:textId="0C19657D" w:rsidR="00E24C45" w:rsidRPr="00CC453A" w:rsidRDefault="00E24C45" w:rsidP="00750A3E">
      <w:pPr>
        <w:tabs>
          <w:tab w:val="left" w:pos="3880"/>
        </w:tabs>
        <w:spacing w:after="0"/>
        <w:rPr>
          <w:rFonts w:ascii="Arial" w:eastAsia="Calibri" w:hAnsi="Arial" w:cs="Arial"/>
          <w:b/>
          <w:sz w:val="24"/>
          <w:szCs w:val="24"/>
        </w:rPr>
      </w:pPr>
      <w:r w:rsidRPr="00CC453A">
        <w:rPr>
          <w:rFonts w:ascii="Arial" w:eastAsia="Calibri" w:hAnsi="Arial" w:cs="Arial"/>
          <w:b/>
          <w:sz w:val="24"/>
          <w:szCs w:val="24"/>
        </w:rPr>
        <w:t xml:space="preserve">6) Free </w:t>
      </w:r>
      <w:r w:rsidR="003B2F46">
        <w:rPr>
          <w:rFonts w:ascii="Arial" w:eastAsia="Calibri" w:hAnsi="Arial" w:cs="Arial"/>
          <w:b/>
          <w:sz w:val="24"/>
          <w:szCs w:val="24"/>
        </w:rPr>
        <w:t>t</w:t>
      </w:r>
      <w:r w:rsidRPr="00CC453A">
        <w:rPr>
          <w:rFonts w:ascii="Arial" w:eastAsia="Calibri" w:hAnsi="Arial" w:cs="Arial"/>
          <w:b/>
          <w:sz w:val="24"/>
          <w:szCs w:val="24"/>
        </w:rPr>
        <w:t>ext box: just in case there is anything 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E24C45" w:rsidRPr="00CC453A" w14:paraId="639E2EFA" w14:textId="77777777" w:rsidTr="003B2F46">
        <w:tc>
          <w:tcPr>
            <w:tcW w:w="9017" w:type="dxa"/>
            <w:shd w:val="clear" w:color="auto" w:fill="auto"/>
          </w:tcPr>
          <w:p w14:paraId="0B18A32F" w14:textId="77777777" w:rsidR="00E24C45" w:rsidRPr="00CC453A" w:rsidRDefault="00E24C45" w:rsidP="00E24C45">
            <w:pPr>
              <w:tabs>
                <w:tab w:val="left" w:pos="3880"/>
              </w:tabs>
              <w:rPr>
                <w:rFonts w:ascii="Arial" w:eastAsia="Calibri" w:hAnsi="Arial" w:cs="Arial"/>
                <w:sz w:val="24"/>
                <w:szCs w:val="24"/>
              </w:rPr>
            </w:pPr>
            <w:bookmarkStart w:id="1" w:name="_GoBack"/>
            <w:bookmarkEnd w:id="1"/>
          </w:p>
          <w:p w14:paraId="4B38F866" w14:textId="77777777" w:rsidR="00E24C45" w:rsidRPr="00CC453A" w:rsidRDefault="00E24C45" w:rsidP="00E24C45">
            <w:pPr>
              <w:tabs>
                <w:tab w:val="left" w:pos="388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67D296D" w14:textId="4691E40D" w:rsidR="00BB1874" w:rsidRPr="00CC453A" w:rsidRDefault="003B2F46" w:rsidP="00B76AA1">
      <w:pPr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</w:rPr>
        <w:drawing>
          <wp:anchor distT="0" distB="0" distL="114300" distR="114300" simplePos="0" relativeHeight="251750400" behindDoc="1" locked="0" layoutInCell="1" allowOverlap="1" wp14:anchorId="65E69ED6" wp14:editId="6B32AA78">
            <wp:simplePos x="0" y="0"/>
            <wp:positionH relativeFrom="column">
              <wp:posOffset>123825</wp:posOffset>
            </wp:positionH>
            <wp:positionV relativeFrom="paragraph">
              <wp:posOffset>835025</wp:posOffset>
            </wp:positionV>
            <wp:extent cx="5732145" cy="809625"/>
            <wp:effectExtent l="0" t="0" r="1905" b="9525"/>
            <wp:wrapTight wrapText="bothSides">
              <wp:wrapPolygon edited="0">
                <wp:start x="0" y="0"/>
                <wp:lineTo x="0" y="21346"/>
                <wp:lineTo x="21535" y="21346"/>
                <wp:lineTo x="2153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et logo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B1874" w:rsidRPr="00CC453A" w:rsidSect="00E941AF">
      <w:headerReference w:type="even" r:id="rId10"/>
      <w:headerReference w:type="default" r:id="rId11"/>
      <w:headerReference w:type="first" r:id="rId12"/>
      <w:pgSz w:w="11907" w:h="16840" w:code="9"/>
      <w:pgMar w:top="1440" w:right="1440" w:bottom="709" w:left="1440" w:header="709" w:footer="133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E3BE1" w14:textId="77777777" w:rsidR="009D14BD" w:rsidRDefault="009D14BD">
      <w:r>
        <w:separator/>
      </w:r>
    </w:p>
  </w:endnote>
  <w:endnote w:type="continuationSeparator" w:id="0">
    <w:p w14:paraId="725BEFCD" w14:textId="77777777" w:rsidR="009D14BD" w:rsidRDefault="009D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BB8AD" w14:textId="77777777" w:rsidR="009D14BD" w:rsidRDefault="009D14BD">
      <w:r>
        <w:separator/>
      </w:r>
    </w:p>
  </w:footnote>
  <w:footnote w:type="continuationSeparator" w:id="0">
    <w:p w14:paraId="066511DE" w14:textId="77777777" w:rsidR="009D14BD" w:rsidRDefault="009D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DD90E" w14:textId="77777777" w:rsidR="009D14BD" w:rsidRDefault="009D14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b/>
        <w:color w:val="3333CC"/>
      </w:rPr>
      <w:id w:val="2127349565"/>
      <w:docPartObj>
        <w:docPartGallery w:val="Watermarks"/>
        <w:docPartUnique/>
      </w:docPartObj>
    </w:sdtPr>
    <w:sdtEndPr/>
    <w:sdtContent>
      <w:p w14:paraId="3FF0EF75" w14:textId="77777777" w:rsidR="009D14BD" w:rsidRPr="003202C3" w:rsidRDefault="003B2F46">
        <w:pPr>
          <w:pStyle w:val="Header"/>
          <w:rPr>
            <w:rFonts w:ascii="Arial" w:hAnsi="Arial" w:cs="Arial"/>
            <w:b/>
            <w:color w:val="3333CC"/>
          </w:rPr>
        </w:pPr>
        <w:r>
          <w:rPr>
            <w:rFonts w:ascii="Arial" w:hAnsi="Arial" w:cs="Arial"/>
            <w:b/>
            <w:noProof/>
            <w:color w:val="3333CC"/>
          </w:rPr>
          <w:pict w14:anchorId="1B496B7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83207" w14:textId="77777777" w:rsidR="009D14BD" w:rsidRDefault="009D14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C4A87"/>
    <w:multiLevelType w:val="hybridMultilevel"/>
    <w:tmpl w:val="A2064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A5CEC"/>
    <w:multiLevelType w:val="hybridMultilevel"/>
    <w:tmpl w:val="44E8F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74675"/>
    <w:multiLevelType w:val="hybridMultilevel"/>
    <w:tmpl w:val="80A0E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F0475"/>
    <w:multiLevelType w:val="multilevel"/>
    <w:tmpl w:val="62BC66B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871935"/>
    <w:multiLevelType w:val="hybridMultilevel"/>
    <w:tmpl w:val="D4CAF3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D5CF5"/>
    <w:multiLevelType w:val="hybridMultilevel"/>
    <w:tmpl w:val="F73C5B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8B2FBF"/>
    <w:multiLevelType w:val="hybridMultilevel"/>
    <w:tmpl w:val="EBD85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553A0"/>
    <w:multiLevelType w:val="hybridMultilevel"/>
    <w:tmpl w:val="CE589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85554"/>
    <w:multiLevelType w:val="hybridMultilevel"/>
    <w:tmpl w:val="79D41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F7591"/>
    <w:multiLevelType w:val="hybridMultilevel"/>
    <w:tmpl w:val="01CE7AA2"/>
    <w:lvl w:ilvl="0" w:tplc="BB0E83BA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1">
      <o:colormru v:ext="edit" colors="#9cf,lim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23"/>
    <w:rsid w:val="00004B80"/>
    <w:rsid w:val="00004DF8"/>
    <w:rsid w:val="0000580A"/>
    <w:rsid w:val="000075C6"/>
    <w:rsid w:val="00007F98"/>
    <w:rsid w:val="00010233"/>
    <w:rsid w:val="00011E39"/>
    <w:rsid w:val="00012DFD"/>
    <w:rsid w:val="0001302D"/>
    <w:rsid w:val="00013D01"/>
    <w:rsid w:val="000146FB"/>
    <w:rsid w:val="00015E6B"/>
    <w:rsid w:val="00017729"/>
    <w:rsid w:val="000209A0"/>
    <w:rsid w:val="00021E17"/>
    <w:rsid w:val="00021EC6"/>
    <w:rsid w:val="0002237A"/>
    <w:rsid w:val="0002371F"/>
    <w:rsid w:val="00023CD9"/>
    <w:rsid w:val="00026E85"/>
    <w:rsid w:val="00027DDA"/>
    <w:rsid w:val="0003283D"/>
    <w:rsid w:val="000340D9"/>
    <w:rsid w:val="000363EE"/>
    <w:rsid w:val="00043016"/>
    <w:rsid w:val="0004505E"/>
    <w:rsid w:val="0004625F"/>
    <w:rsid w:val="000509A5"/>
    <w:rsid w:val="00050AF2"/>
    <w:rsid w:val="00050BB2"/>
    <w:rsid w:val="000517D9"/>
    <w:rsid w:val="00053387"/>
    <w:rsid w:val="000533D4"/>
    <w:rsid w:val="00053FA5"/>
    <w:rsid w:val="0005544E"/>
    <w:rsid w:val="000604D7"/>
    <w:rsid w:val="00061435"/>
    <w:rsid w:val="00063BA0"/>
    <w:rsid w:val="000653C0"/>
    <w:rsid w:val="000654DD"/>
    <w:rsid w:val="00065546"/>
    <w:rsid w:val="00065982"/>
    <w:rsid w:val="000659BB"/>
    <w:rsid w:val="00067F6E"/>
    <w:rsid w:val="00070544"/>
    <w:rsid w:val="00071CC0"/>
    <w:rsid w:val="00071EE3"/>
    <w:rsid w:val="000758DA"/>
    <w:rsid w:val="00075B09"/>
    <w:rsid w:val="00076B79"/>
    <w:rsid w:val="00077C34"/>
    <w:rsid w:val="00080CB1"/>
    <w:rsid w:val="00080D5D"/>
    <w:rsid w:val="00081ABA"/>
    <w:rsid w:val="00081EAB"/>
    <w:rsid w:val="0008235A"/>
    <w:rsid w:val="00082C44"/>
    <w:rsid w:val="000848CB"/>
    <w:rsid w:val="00085A21"/>
    <w:rsid w:val="000868E8"/>
    <w:rsid w:val="0009105B"/>
    <w:rsid w:val="000920DB"/>
    <w:rsid w:val="000A0C68"/>
    <w:rsid w:val="000A56CF"/>
    <w:rsid w:val="000A57B6"/>
    <w:rsid w:val="000B2F50"/>
    <w:rsid w:val="000B44F7"/>
    <w:rsid w:val="000B4E20"/>
    <w:rsid w:val="000B59C2"/>
    <w:rsid w:val="000C057B"/>
    <w:rsid w:val="000C3CA9"/>
    <w:rsid w:val="000C4F72"/>
    <w:rsid w:val="000C549C"/>
    <w:rsid w:val="000C67BA"/>
    <w:rsid w:val="000C6B5B"/>
    <w:rsid w:val="000D282E"/>
    <w:rsid w:val="000D3E0E"/>
    <w:rsid w:val="000D4DA3"/>
    <w:rsid w:val="000D4DE3"/>
    <w:rsid w:val="000D4E4C"/>
    <w:rsid w:val="000D669E"/>
    <w:rsid w:val="000D6E15"/>
    <w:rsid w:val="000D7E39"/>
    <w:rsid w:val="000E0212"/>
    <w:rsid w:val="000E0E06"/>
    <w:rsid w:val="000E67F7"/>
    <w:rsid w:val="000F095F"/>
    <w:rsid w:val="000F1041"/>
    <w:rsid w:val="000F7265"/>
    <w:rsid w:val="00100ABA"/>
    <w:rsid w:val="0010201A"/>
    <w:rsid w:val="00104D79"/>
    <w:rsid w:val="001050BB"/>
    <w:rsid w:val="00106890"/>
    <w:rsid w:val="00110919"/>
    <w:rsid w:val="00111063"/>
    <w:rsid w:val="001120DC"/>
    <w:rsid w:val="00112220"/>
    <w:rsid w:val="001141D5"/>
    <w:rsid w:val="00117DF9"/>
    <w:rsid w:val="001232EC"/>
    <w:rsid w:val="00123C20"/>
    <w:rsid w:val="00124717"/>
    <w:rsid w:val="00124E4A"/>
    <w:rsid w:val="001250CA"/>
    <w:rsid w:val="001266E5"/>
    <w:rsid w:val="00131393"/>
    <w:rsid w:val="001416E7"/>
    <w:rsid w:val="001419F1"/>
    <w:rsid w:val="001421CF"/>
    <w:rsid w:val="00142A90"/>
    <w:rsid w:val="001546A8"/>
    <w:rsid w:val="00155333"/>
    <w:rsid w:val="0015540F"/>
    <w:rsid w:val="00157189"/>
    <w:rsid w:val="00160B3D"/>
    <w:rsid w:val="00163A89"/>
    <w:rsid w:val="001650E3"/>
    <w:rsid w:val="00166766"/>
    <w:rsid w:val="0016741F"/>
    <w:rsid w:val="0016753F"/>
    <w:rsid w:val="00167928"/>
    <w:rsid w:val="00170013"/>
    <w:rsid w:val="0017221F"/>
    <w:rsid w:val="00174750"/>
    <w:rsid w:val="00174932"/>
    <w:rsid w:val="0017511C"/>
    <w:rsid w:val="00176192"/>
    <w:rsid w:val="0017776B"/>
    <w:rsid w:val="001804E1"/>
    <w:rsid w:val="00180718"/>
    <w:rsid w:val="00180736"/>
    <w:rsid w:val="001808BD"/>
    <w:rsid w:val="00181DE4"/>
    <w:rsid w:val="00182194"/>
    <w:rsid w:val="0018415E"/>
    <w:rsid w:val="00187DD1"/>
    <w:rsid w:val="00192F30"/>
    <w:rsid w:val="001933B7"/>
    <w:rsid w:val="00195887"/>
    <w:rsid w:val="001A1C82"/>
    <w:rsid w:val="001A22C9"/>
    <w:rsid w:val="001A2387"/>
    <w:rsid w:val="001A2A7F"/>
    <w:rsid w:val="001A3E34"/>
    <w:rsid w:val="001A4AC5"/>
    <w:rsid w:val="001A4EA9"/>
    <w:rsid w:val="001A55D0"/>
    <w:rsid w:val="001A686D"/>
    <w:rsid w:val="001A694A"/>
    <w:rsid w:val="001B033A"/>
    <w:rsid w:val="001B3759"/>
    <w:rsid w:val="001B3C34"/>
    <w:rsid w:val="001B55FF"/>
    <w:rsid w:val="001B58AD"/>
    <w:rsid w:val="001B6091"/>
    <w:rsid w:val="001B72C3"/>
    <w:rsid w:val="001C05EB"/>
    <w:rsid w:val="001C537E"/>
    <w:rsid w:val="001C57A4"/>
    <w:rsid w:val="001C764E"/>
    <w:rsid w:val="001D17EC"/>
    <w:rsid w:val="001D513B"/>
    <w:rsid w:val="001D51C1"/>
    <w:rsid w:val="001D5B49"/>
    <w:rsid w:val="001D6610"/>
    <w:rsid w:val="001D6777"/>
    <w:rsid w:val="001D6817"/>
    <w:rsid w:val="001D69A0"/>
    <w:rsid w:val="001D7F81"/>
    <w:rsid w:val="001E06C6"/>
    <w:rsid w:val="001E0728"/>
    <w:rsid w:val="001E12AD"/>
    <w:rsid w:val="001E22F9"/>
    <w:rsid w:val="001E2667"/>
    <w:rsid w:val="001E331A"/>
    <w:rsid w:val="001E4081"/>
    <w:rsid w:val="001E4144"/>
    <w:rsid w:val="001E4E23"/>
    <w:rsid w:val="001E5B64"/>
    <w:rsid w:val="001F0591"/>
    <w:rsid w:val="001F0AF9"/>
    <w:rsid w:val="001F0F20"/>
    <w:rsid w:val="001F11C5"/>
    <w:rsid w:val="001F2A1B"/>
    <w:rsid w:val="001F4EF8"/>
    <w:rsid w:val="001F5CA4"/>
    <w:rsid w:val="001F5D3E"/>
    <w:rsid w:val="002006D3"/>
    <w:rsid w:val="00200D5B"/>
    <w:rsid w:val="00201B62"/>
    <w:rsid w:val="00202929"/>
    <w:rsid w:val="00205E87"/>
    <w:rsid w:val="00210E6F"/>
    <w:rsid w:val="00211037"/>
    <w:rsid w:val="00214158"/>
    <w:rsid w:val="00214ACC"/>
    <w:rsid w:val="00214AE3"/>
    <w:rsid w:val="0021731F"/>
    <w:rsid w:val="0022020A"/>
    <w:rsid w:val="002209F3"/>
    <w:rsid w:val="00221C13"/>
    <w:rsid w:val="0022407F"/>
    <w:rsid w:val="00224ED5"/>
    <w:rsid w:val="00225B36"/>
    <w:rsid w:val="00225E15"/>
    <w:rsid w:val="0022688B"/>
    <w:rsid w:val="002273F3"/>
    <w:rsid w:val="00230DD9"/>
    <w:rsid w:val="00230FC2"/>
    <w:rsid w:val="00232417"/>
    <w:rsid w:val="00232D3B"/>
    <w:rsid w:val="00233F9D"/>
    <w:rsid w:val="002368C9"/>
    <w:rsid w:val="00241466"/>
    <w:rsid w:val="002437B2"/>
    <w:rsid w:val="00245876"/>
    <w:rsid w:val="00247D06"/>
    <w:rsid w:val="00251EE8"/>
    <w:rsid w:val="002522C9"/>
    <w:rsid w:val="00253AB1"/>
    <w:rsid w:val="002548E0"/>
    <w:rsid w:val="00255EBE"/>
    <w:rsid w:val="00256AA9"/>
    <w:rsid w:val="00257FD4"/>
    <w:rsid w:val="00262075"/>
    <w:rsid w:val="002621E5"/>
    <w:rsid w:val="00263297"/>
    <w:rsid w:val="00266024"/>
    <w:rsid w:val="002674E4"/>
    <w:rsid w:val="00267E74"/>
    <w:rsid w:val="002732A6"/>
    <w:rsid w:val="002732AB"/>
    <w:rsid w:val="0027418A"/>
    <w:rsid w:val="0027541C"/>
    <w:rsid w:val="0027588B"/>
    <w:rsid w:val="0027795A"/>
    <w:rsid w:val="002818C8"/>
    <w:rsid w:val="00282AAB"/>
    <w:rsid w:val="00282C7B"/>
    <w:rsid w:val="00282E95"/>
    <w:rsid w:val="00282F16"/>
    <w:rsid w:val="00284A4C"/>
    <w:rsid w:val="00290D59"/>
    <w:rsid w:val="002917DC"/>
    <w:rsid w:val="00293A44"/>
    <w:rsid w:val="00293F0A"/>
    <w:rsid w:val="00294F50"/>
    <w:rsid w:val="00296404"/>
    <w:rsid w:val="0029685A"/>
    <w:rsid w:val="00297F00"/>
    <w:rsid w:val="00297FDB"/>
    <w:rsid w:val="002A24FE"/>
    <w:rsid w:val="002A2EAA"/>
    <w:rsid w:val="002A4583"/>
    <w:rsid w:val="002A515B"/>
    <w:rsid w:val="002A594A"/>
    <w:rsid w:val="002A7E11"/>
    <w:rsid w:val="002B0AC7"/>
    <w:rsid w:val="002B6822"/>
    <w:rsid w:val="002B68F6"/>
    <w:rsid w:val="002B6DC5"/>
    <w:rsid w:val="002B6F94"/>
    <w:rsid w:val="002C1184"/>
    <w:rsid w:val="002C11E0"/>
    <w:rsid w:val="002C19C0"/>
    <w:rsid w:val="002C1FC7"/>
    <w:rsid w:val="002C314D"/>
    <w:rsid w:val="002C3E65"/>
    <w:rsid w:val="002C4C3F"/>
    <w:rsid w:val="002C66C4"/>
    <w:rsid w:val="002C6BBF"/>
    <w:rsid w:val="002C76CC"/>
    <w:rsid w:val="002C7E07"/>
    <w:rsid w:val="002D2F09"/>
    <w:rsid w:val="002D5466"/>
    <w:rsid w:val="002D5AF0"/>
    <w:rsid w:val="002D6175"/>
    <w:rsid w:val="002D6818"/>
    <w:rsid w:val="002D73A0"/>
    <w:rsid w:val="002E0D66"/>
    <w:rsid w:val="002E1D9D"/>
    <w:rsid w:val="002E30C1"/>
    <w:rsid w:val="002E50E3"/>
    <w:rsid w:val="002E57D2"/>
    <w:rsid w:val="002F0E11"/>
    <w:rsid w:val="002F1218"/>
    <w:rsid w:val="002F1376"/>
    <w:rsid w:val="002F396F"/>
    <w:rsid w:val="002F46F7"/>
    <w:rsid w:val="003008DF"/>
    <w:rsid w:val="00302212"/>
    <w:rsid w:val="00303064"/>
    <w:rsid w:val="003041E8"/>
    <w:rsid w:val="003042DF"/>
    <w:rsid w:val="00307159"/>
    <w:rsid w:val="003113A8"/>
    <w:rsid w:val="00311D4E"/>
    <w:rsid w:val="00312D29"/>
    <w:rsid w:val="00315AB3"/>
    <w:rsid w:val="0031713E"/>
    <w:rsid w:val="00317299"/>
    <w:rsid w:val="00317D39"/>
    <w:rsid w:val="003202C3"/>
    <w:rsid w:val="0032182C"/>
    <w:rsid w:val="003219C6"/>
    <w:rsid w:val="00323FF3"/>
    <w:rsid w:val="003244E0"/>
    <w:rsid w:val="00325553"/>
    <w:rsid w:val="00325EFA"/>
    <w:rsid w:val="00326C07"/>
    <w:rsid w:val="0033096D"/>
    <w:rsid w:val="003309DF"/>
    <w:rsid w:val="00332825"/>
    <w:rsid w:val="00332DC9"/>
    <w:rsid w:val="003357E3"/>
    <w:rsid w:val="0033614D"/>
    <w:rsid w:val="00337A5B"/>
    <w:rsid w:val="00340155"/>
    <w:rsid w:val="003404F1"/>
    <w:rsid w:val="00341190"/>
    <w:rsid w:val="003415F1"/>
    <w:rsid w:val="003417B0"/>
    <w:rsid w:val="00342EEF"/>
    <w:rsid w:val="00346746"/>
    <w:rsid w:val="0034777C"/>
    <w:rsid w:val="0035340C"/>
    <w:rsid w:val="0035425A"/>
    <w:rsid w:val="00354543"/>
    <w:rsid w:val="003564CF"/>
    <w:rsid w:val="003579C1"/>
    <w:rsid w:val="003605B1"/>
    <w:rsid w:val="00363D20"/>
    <w:rsid w:val="00363DD5"/>
    <w:rsid w:val="00365D34"/>
    <w:rsid w:val="00367383"/>
    <w:rsid w:val="003678D5"/>
    <w:rsid w:val="00367908"/>
    <w:rsid w:val="00375F8A"/>
    <w:rsid w:val="00377849"/>
    <w:rsid w:val="00380BBF"/>
    <w:rsid w:val="003824EF"/>
    <w:rsid w:val="00382E20"/>
    <w:rsid w:val="0038351B"/>
    <w:rsid w:val="003849EA"/>
    <w:rsid w:val="00384DCF"/>
    <w:rsid w:val="00384E0A"/>
    <w:rsid w:val="003860E2"/>
    <w:rsid w:val="0038799D"/>
    <w:rsid w:val="00387C2C"/>
    <w:rsid w:val="003914F1"/>
    <w:rsid w:val="00392FAF"/>
    <w:rsid w:val="00397D7F"/>
    <w:rsid w:val="003A00F1"/>
    <w:rsid w:val="003A15FA"/>
    <w:rsid w:val="003A2F29"/>
    <w:rsid w:val="003A42EA"/>
    <w:rsid w:val="003A4ED8"/>
    <w:rsid w:val="003A56A3"/>
    <w:rsid w:val="003B13D5"/>
    <w:rsid w:val="003B278D"/>
    <w:rsid w:val="003B2F46"/>
    <w:rsid w:val="003B535D"/>
    <w:rsid w:val="003B6016"/>
    <w:rsid w:val="003B71F6"/>
    <w:rsid w:val="003B7805"/>
    <w:rsid w:val="003C1DAC"/>
    <w:rsid w:val="003C3928"/>
    <w:rsid w:val="003C39AE"/>
    <w:rsid w:val="003C3B00"/>
    <w:rsid w:val="003C44B8"/>
    <w:rsid w:val="003C6F29"/>
    <w:rsid w:val="003C7100"/>
    <w:rsid w:val="003D115D"/>
    <w:rsid w:val="003D2F40"/>
    <w:rsid w:val="003D4176"/>
    <w:rsid w:val="003D610D"/>
    <w:rsid w:val="003D66CA"/>
    <w:rsid w:val="003D713B"/>
    <w:rsid w:val="003E0C82"/>
    <w:rsid w:val="003E3EF7"/>
    <w:rsid w:val="003E65A7"/>
    <w:rsid w:val="003E7812"/>
    <w:rsid w:val="003F1820"/>
    <w:rsid w:val="003F201E"/>
    <w:rsid w:val="003F2A4C"/>
    <w:rsid w:val="003F3D06"/>
    <w:rsid w:val="003F5E0D"/>
    <w:rsid w:val="003F6FE4"/>
    <w:rsid w:val="00404A52"/>
    <w:rsid w:val="00404CEA"/>
    <w:rsid w:val="004074D3"/>
    <w:rsid w:val="00407678"/>
    <w:rsid w:val="004077FF"/>
    <w:rsid w:val="00410F2E"/>
    <w:rsid w:val="00414B9C"/>
    <w:rsid w:val="00414D48"/>
    <w:rsid w:val="0041546E"/>
    <w:rsid w:val="00417DE2"/>
    <w:rsid w:val="00420FD9"/>
    <w:rsid w:val="00431F60"/>
    <w:rsid w:val="00432528"/>
    <w:rsid w:val="00434031"/>
    <w:rsid w:val="00434C08"/>
    <w:rsid w:val="004357ED"/>
    <w:rsid w:val="004367D8"/>
    <w:rsid w:val="00437914"/>
    <w:rsid w:val="00437BBD"/>
    <w:rsid w:val="004401F5"/>
    <w:rsid w:val="004432D4"/>
    <w:rsid w:val="004434AE"/>
    <w:rsid w:val="00444936"/>
    <w:rsid w:val="00444C1B"/>
    <w:rsid w:val="00452BE1"/>
    <w:rsid w:val="00453805"/>
    <w:rsid w:val="00454164"/>
    <w:rsid w:val="00455001"/>
    <w:rsid w:val="00455FA7"/>
    <w:rsid w:val="00456325"/>
    <w:rsid w:val="00456646"/>
    <w:rsid w:val="00456794"/>
    <w:rsid w:val="00460A5D"/>
    <w:rsid w:val="00470D1C"/>
    <w:rsid w:val="00471C4F"/>
    <w:rsid w:val="00471E0D"/>
    <w:rsid w:val="0047278D"/>
    <w:rsid w:val="004731FE"/>
    <w:rsid w:val="00475ADC"/>
    <w:rsid w:val="004764F8"/>
    <w:rsid w:val="0047684E"/>
    <w:rsid w:val="00477408"/>
    <w:rsid w:val="0047745C"/>
    <w:rsid w:val="0048053F"/>
    <w:rsid w:val="00480890"/>
    <w:rsid w:val="004823B9"/>
    <w:rsid w:val="00482AF5"/>
    <w:rsid w:val="00487015"/>
    <w:rsid w:val="00487B39"/>
    <w:rsid w:val="00490495"/>
    <w:rsid w:val="004913CB"/>
    <w:rsid w:val="004917A3"/>
    <w:rsid w:val="004921FB"/>
    <w:rsid w:val="00492FCA"/>
    <w:rsid w:val="004934D0"/>
    <w:rsid w:val="00495336"/>
    <w:rsid w:val="00497E73"/>
    <w:rsid w:val="004A022C"/>
    <w:rsid w:val="004A0247"/>
    <w:rsid w:val="004A2438"/>
    <w:rsid w:val="004A33F5"/>
    <w:rsid w:val="004A586F"/>
    <w:rsid w:val="004A60A6"/>
    <w:rsid w:val="004A62C3"/>
    <w:rsid w:val="004B0E13"/>
    <w:rsid w:val="004B4E84"/>
    <w:rsid w:val="004B5FDF"/>
    <w:rsid w:val="004B62C2"/>
    <w:rsid w:val="004B6C59"/>
    <w:rsid w:val="004B72EC"/>
    <w:rsid w:val="004B7AE0"/>
    <w:rsid w:val="004C18BA"/>
    <w:rsid w:val="004C4004"/>
    <w:rsid w:val="004C6F52"/>
    <w:rsid w:val="004D0466"/>
    <w:rsid w:val="004D16C5"/>
    <w:rsid w:val="004D17FD"/>
    <w:rsid w:val="004D25DA"/>
    <w:rsid w:val="004D3922"/>
    <w:rsid w:val="004D4E40"/>
    <w:rsid w:val="004D7B14"/>
    <w:rsid w:val="004D7C2C"/>
    <w:rsid w:val="004E07E0"/>
    <w:rsid w:val="004E10A0"/>
    <w:rsid w:val="004E1D8B"/>
    <w:rsid w:val="004E2AD6"/>
    <w:rsid w:val="004E35F5"/>
    <w:rsid w:val="004E6B8D"/>
    <w:rsid w:val="004F166B"/>
    <w:rsid w:val="004F2119"/>
    <w:rsid w:val="004F510A"/>
    <w:rsid w:val="004F60C4"/>
    <w:rsid w:val="004F6FE4"/>
    <w:rsid w:val="004F74A7"/>
    <w:rsid w:val="00501A61"/>
    <w:rsid w:val="00501E67"/>
    <w:rsid w:val="005023ED"/>
    <w:rsid w:val="005059E7"/>
    <w:rsid w:val="005132CC"/>
    <w:rsid w:val="00514482"/>
    <w:rsid w:val="005149E5"/>
    <w:rsid w:val="005153E3"/>
    <w:rsid w:val="00520D58"/>
    <w:rsid w:val="00522CD6"/>
    <w:rsid w:val="005230BB"/>
    <w:rsid w:val="005239B4"/>
    <w:rsid w:val="00527F88"/>
    <w:rsid w:val="005318DA"/>
    <w:rsid w:val="00532109"/>
    <w:rsid w:val="00535E0D"/>
    <w:rsid w:val="005364DE"/>
    <w:rsid w:val="0053682C"/>
    <w:rsid w:val="00537ABB"/>
    <w:rsid w:val="0054309B"/>
    <w:rsid w:val="00544076"/>
    <w:rsid w:val="00546B16"/>
    <w:rsid w:val="00547B9D"/>
    <w:rsid w:val="00551E6F"/>
    <w:rsid w:val="00553ED8"/>
    <w:rsid w:val="00554044"/>
    <w:rsid w:val="00554C3B"/>
    <w:rsid w:val="00555398"/>
    <w:rsid w:val="00555C72"/>
    <w:rsid w:val="005561DF"/>
    <w:rsid w:val="00563A67"/>
    <w:rsid w:val="005653E2"/>
    <w:rsid w:val="00566C8B"/>
    <w:rsid w:val="005670FB"/>
    <w:rsid w:val="0057101A"/>
    <w:rsid w:val="005712BF"/>
    <w:rsid w:val="00572114"/>
    <w:rsid w:val="00572D6D"/>
    <w:rsid w:val="00573B4E"/>
    <w:rsid w:val="0057413D"/>
    <w:rsid w:val="005741DE"/>
    <w:rsid w:val="00574DA7"/>
    <w:rsid w:val="00577316"/>
    <w:rsid w:val="0058102F"/>
    <w:rsid w:val="00582028"/>
    <w:rsid w:val="00582872"/>
    <w:rsid w:val="00582996"/>
    <w:rsid w:val="0058516F"/>
    <w:rsid w:val="00585F1F"/>
    <w:rsid w:val="00591F6D"/>
    <w:rsid w:val="00592CAD"/>
    <w:rsid w:val="005A1528"/>
    <w:rsid w:val="005A18E2"/>
    <w:rsid w:val="005A27E3"/>
    <w:rsid w:val="005A306C"/>
    <w:rsid w:val="005A3AC6"/>
    <w:rsid w:val="005A4819"/>
    <w:rsid w:val="005A550E"/>
    <w:rsid w:val="005A74CC"/>
    <w:rsid w:val="005B039F"/>
    <w:rsid w:val="005B2073"/>
    <w:rsid w:val="005B52B7"/>
    <w:rsid w:val="005B5888"/>
    <w:rsid w:val="005B595C"/>
    <w:rsid w:val="005C0D39"/>
    <w:rsid w:val="005C2603"/>
    <w:rsid w:val="005C490C"/>
    <w:rsid w:val="005C4D6F"/>
    <w:rsid w:val="005C732B"/>
    <w:rsid w:val="005C79C5"/>
    <w:rsid w:val="005D0ABD"/>
    <w:rsid w:val="005D15BF"/>
    <w:rsid w:val="005D5A86"/>
    <w:rsid w:val="005D7E77"/>
    <w:rsid w:val="005E071A"/>
    <w:rsid w:val="005E0FEC"/>
    <w:rsid w:val="005F2D68"/>
    <w:rsid w:val="005F4786"/>
    <w:rsid w:val="005F5CC8"/>
    <w:rsid w:val="005F6918"/>
    <w:rsid w:val="006007F0"/>
    <w:rsid w:val="00601147"/>
    <w:rsid w:val="006017CA"/>
    <w:rsid w:val="00602E04"/>
    <w:rsid w:val="0060311B"/>
    <w:rsid w:val="00603BE2"/>
    <w:rsid w:val="0060451A"/>
    <w:rsid w:val="0060772F"/>
    <w:rsid w:val="00610739"/>
    <w:rsid w:val="006110D6"/>
    <w:rsid w:val="0061225B"/>
    <w:rsid w:val="00613E03"/>
    <w:rsid w:val="00620237"/>
    <w:rsid w:val="00620830"/>
    <w:rsid w:val="006224F3"/>
    <w:rsid w:val="006232C0"/>
    <w:rsid w:val="00624A4B"/>
    <w:rsid w:val="00625195"/>
    <w:rsid w:val="0063029F"/>
    <w:rsid w:val="00630867"/>
    <w:rsid w:val="00631CA2"/>
    <w:rsid w:val="00632996"/>
    <w:rsid w:val="006345E3"/>
    <w:rsid w:val="00634A13"/>
    <w:rsid w:val="00636BB2"/>
    <w:rsid w:val="006425C9"/>
    <w:rsid w:val="00644D06"/>
    <w:rsid w:val="00646C20"/>
    <w:rsid w:val="00646FD8"/>
    <w:rsid w:val="00647266"/>
    <w:rsid w:val="00650B1A"/>
    <w:rsid w:val="00651119"/>
    <w:rsid w:val="00652C1B"/>
    <w:rsid w:val="006557F8"/>
    <w:rsid w:val="00657563"/>
    <w:rsid w:val="006577C3"/>
    <w:rsid w:val="00657C7E"/>
    <w:rsid w:val="0066058E"/>
    <w:rsid w:val="0066084E"/>
    <w:rsid w:val="006609D8"/>
    <w:rsid w:val="006619BF"/>
    <w:rsid w:val="0066287A"/>
    <w:rsid w:val="0066364A"/>
    <w:rsid w:val="00663EE2"/>
    <w:rsid w:val="00666F78"/>
    <w:rsid w:val="006716FB"/>
    <w:rsid w:val="0067337A"/>
    <w:rsid w:val="00674535"/>
    <w:rsid w:val="0067730B"/>
    <w:rsid w:val="006777E4"/>
    <w:rsid w:val="00680EAF"/>
    <w:rsid w:val="00680F03"/>
    <w:rsid w:val="006811DB"/>
    <w:rsid w:val="00681229"/>
    <w:rsid w:val="0068172A"/>
    <w:rsid w:val="006856E5"/>
    <w:rsid w:val="00685AB1"/>
    <w:rsid w:val="0068675F"/>
    <w:rsid w:val="00686890"/>
    <w:rsid w:val="00686CE1"/>
    <w:rsid w:val="00690D04"/>
    <w:rsid w:val="0069184A"/>
    <w:rsid w:val="00695D95"/>
    <w:rsid w:val="006967AC"/>
    <w:rsid w:val="006968FD"/>
    <w:rsid w:val="006A6B3B"/>
    <w:rsid w:val="006A6D46"/>
    <w:rsid w:val="006A7178"/>
    <w:rsid w:val="006B04CA"/>
    <w:rsid w:val="006B2079"/>
    <w:rsid w:val="006B318D"/>
    <w:rsid w:val="006B3C1E"/>
    <w:rsid w:val="006B40A4"/>
    <w:rsid w:val="006B4D36"/>
    <w:rsid w:val="006B696C"/>
    <w:rsid w:val="006B78B3"/>
    <w:rsid w:val="006C03BA"/>
    <w:rsid w:val="006C1A83"/>
    <w:rsid w:val="006C2034"/>
    <w:rsid w:val="006C3837"/>
    <w:rsid w:val="006C4778"/>
    <w:rsid w:val="006C704F"/>
    <w:rsid w:val="006D296B"/>
    <w:rsid w:val="006D43AA"/>
    <w:rsid w:val="006E170F"/>
    <w:rsid w:val="006E1F25"/>
    <w:rsid w:val="006E6D63"/>
    <w:rsid w:val="006E6F7C"/>
    <w:rsid w:val="006F0111"/>
    <w:rsid w:val="006F069C"/>
    <w:rsid w:val="006F3A79"/>
    <w:rsid w:val="006F74DC"/>
    <w:rsid w:val="0070086E"/>
    <w:rsid w:val="00701AEE"/>
    <w:rsid w:val="0070282F"/>
    <w:rsid w:val="00703EA3"/>
    <w:rsid w:val="00704E41"/>
    <w:rsid w:val="00705788"/>
    <w:rsid w:val="00706404"/>
    <w:rsid w:val="007072A3"/>
    <w:rsid w:val="00707F81"/>
    <w:rsid w:val="00710BEF"/>
    <w:rsid w:val="007131DD"/>
    <w:rsid w:val="0071411F"/>
    <w:rsid w:val="00714AD0"/>
    <w:rsid w:val="00714D02"/>
    <w:rsid w:val="00715C2B"/>
    <w:rsid w:val="00715EFC"/>
    <w:rsid w:val="007160A6"/>
    <w:rsid w:val="00716897"/>
    <w:rsid w:val="007175D5"/>
    <w:rsid w:val="007214DA"/>
    <w:rsid w:val="0072194E"/>
    <w:rsid w:val="007227E3"/>
    <w:rsid w:val="00722ED6"/>
    <w:rsid w:val="007263E8"/>
    <w:rsid w:val="00727DDE"/>
    <w:rsid w:val="00731223"/>
    <w:rsid w:val="00734688"/>
    <w:rsid w:val="00737B7C"/>
    <w:rsid w:val="00740757"/>
    <w:rsid w:val="007419F9"/>
    <w:rsid w:val="00743AFB"/>
    <w:rsid w:val="007452DD"/>
    <w:rsid w:val="007467FE"/>
    <w:rsid w:val="00746CB2"/>
    <w:rsid w:val="00747DEB"/>
    <w:rsid w:val="00747E79"/>
    <w:rsid w:val="00750013"/>
    <w:rsid w:val="00750148"/>
    <w:rsid w:val="00750A3E"/>
    <w:rsid w:val="00752091"/>
    <w:rsid w:val="00752C67"/>
    <w:rsid w:val="007568B3"/>
    <w:rsid w:val="0076021A"/>
    <w:rsid w:val="00760BC0"/>
    <w:rsid w:val="007628BB"/>
    <w:rsid w:val="00763802"/>
    <w:rsid w:val="00763B5D"/>
    <w:rsid w:val="00766241"/>
    <w:rsid w:val="0077088A"/>
    <w:rsid w:val="007716E0"/>
    <w:rsid w:val="00772BBC"/>
    <w:rsid w:val="0077381C"/>
    <w:rsid w:val="00773D2A"/>
    <w:rsid w:val="007804E9"/>
    <w:rsid w:val="0078118C"/>
    <w:rsid w:val="00784F0D"/>
    <w:rsid w:val="00785567"/>
    <w:rsid w:val="007860DD"/>
    <w:rsid w:val="007905C1"/>
    <w:rsid w:val="007905C8"/>
    <w:rsid w:val="00790F93"/>
    <w:rsid w:val="00791546"/>
    <w:rsid w:val="007922C4"/>
    <w:rsid w:val="00792427"/>
    <w:rsid w:val="00795000"/>
    <w:rsid w:val="0079544F"/>
    <w:rsid w:val="007961F7"/>
    <w:rsid w:val="00797367"/>
    <w:rsid w:val="007A08AF"/>
    <w:rsid w:val="007A3457"/>
    <w:rsid w:val="007A3AFA"/>
    <w:rsid w:val="007A4F85"/>
    <w:rsid w:val="007A5CCC"/>
    <w:rsid w:val="007A7020"/>
    <w:rsid w:val="007A7E86"/>
    <w:rsid w:val="007B0E08"/>
    <w:rsid w:val="007B2A7B"/>
    <w:rsid w:val="007B2BFC"/>
    <w:rsid w:val="007B2E64"/>
    <w:rsid w:val="007B3D0E"/>
    <w:rsid w:val="007B4E9F"/>
    <w:rsid w:val="007B5151"/>
    <w:rsid w:val="007B5632"/>
    <w:rsid w:val="007B5C6F"/>
    <w:rsid w:val="007B5E1D"/>
    <w:rsid w:val="007B66FF"/>
    <w:rsid w:val="007C215E"/>
    <w:rsid w:val="007C35AE"/>
    <w:rsid w:val="007C6269"/>
    <w:rsid w:val="007C747A"/>
    <w:rsid w:val="007C7B2F"/>
    <w:rsid w:val="007D05F8"/>
    <w:rsid w:val="007D3AD8"/>
    <w:rsid w:val="007D5012"/>
    <w:rsid w:val="007D5433"/>
    <w:rsid w:val="007D54E8"/>
    <w:rsid w:val="007E298F"/>
    <w:rsid w:val="007E3F65"/>
    <w:rsid w:val="007E4832"/>
    <w:rsid w:val="007E5963"/>
    <w:rsid w:val="007E6D68"/>
    <w:rsid w:val="007F2CF5"/>
    <w:rsid w:val="007F40D2"/>
    <w:rsid w:val="007F4AED"/>
    <w:rsid w:val="007F4F08"/>
    <w:rsid w:val="007F5BAE"/>
    <w:rsid w:val="007F5C56"/>
    <w:rsid w:val="007F64B0"/>
    <w:rsid w:val="007F74EB"/>
    <w:rsid w:val="007F755E"/>
    <w:rsid w:val="00801609"/>
    <w:rsid w:val="008016F3"/>
    <w:rsid w:val="00801BD6"/>
    <w:rsid w:val="00802EA4"/>
    <w:rsid w:val="008038C9"/>
    <w:rsid w:val="008053E7"/>
    <w:rsid w:val="0080546C"/>
    <w:rsid w:val="00811CBC"/>
    <w:rsid w:val="00812A84"/>
    <w:rsid w:val="00812B11"/>
    <w:rsid w:val="00821354"/>
    <w:rsid w:val="0082147E"/>
    <w:rsid w:val="00821ACE"/>
    <w:rsid w:val="00822D3D"/>
    <w:rsid w:val="00823565"/>
    <w:rsid w:val="008244E2"/>
    <w:rsid w:val="00824DD8"/>
    <w:rsid w:val="00825828"/>
    <w:rsid w:val="008270E5"/>
    <w:rsid w:val="00831365"/>
    <w:rsid w:val="00831BAB"/>
    <w:rsid w:val="00832123"/>
    <w:rsid w:val="008349EE"/>
    <w:rsid w:val="008357E1"/>
    <w:rsid w:val="008368AA"/>
    <w:rsid w:val="0083706B"/>
    <w:rsid w:val="00840DB9"/>
    <w:rsid w:val="00841D1C"/>
    <w:rsid w:val="008421E6"/>
    <w:rsid w:val="00843286"/>
    <w:rsid w:val="00843364"/>
    <w:rsid w:val="008468A1"/>
    <w:rsid w:val="00846DD9"/>
    <w:rsid w:val="00850CE5"/>
    <w:rsid w:val="008517C4"/>
    <w:rsid w:val="008527C9"/>
    <w:rsid w:val="00853BDF"/>
    <w:rsid w:val="00855146"/>
    <w:rsid w:val="008571BF"/>
    <w:rsid w:val="00860EC6"/>
    <w:rsid w:val="00861753"/>
    <w:rsid w:val="00861B13"/>
    <w:rsid w:val="00863265"/>
    <w:rsid w:val="0086535B"/>
    <w:rsid w:val="0086629A"/>
    <w:rsid w:val="00871F94"/>
    <w:rsid w:val="0087279C"/>
    <w:rsid w:val="00873D69"/>
    <w:rsid w:val="0087741A"/>
    <w:rsid w:val="00877A1E"/>
    <w:rsid w:val="008814EC"/>
    <w:rsid w:val="00881566"/>
    <w:rsid w:val="008900F7"/>
    <w:rsid w:val="008911CC"/>
    <w:rsid w:val="00891B3D"/>
    <w:rsid w:val="00892093"/>
    <w:rsid w:val="008923F5"/>
    <w:rsid w:val="00894AE2"/>
    <w:rsid w:val="008955C5"/>
    <w:rsid w:val="008A08B7"/>
    <w:rsid w:val="008A2508"/>
    <w:rsid w:val="008A4743"/>
    <w:rsid w:val="008A605A"/>
    <w:rsid w:val="008A6E03"/>
    <w:rsid w:val="008A77C4"/>
    <w:rsid w:val="008A7CC8"/>
    <w:rsid w:val="008B03C4"/>
    <w:rsid w:val="008B256F"/>
    <w:rsid w:val="008B3537"/>
    <w:rsid w:val="008B3592"/>
    <w:rsid w:val="008B3B48"/>
    <w:rsid w:val="008B40BB"/>
    <w:rsid w:val="008B487D"/>
    <w:rsid w:val="008B769E"/>
    <w:rsid w:val="008C382F"/>
    <w:rsid w:val="008C4FE2"/>
    <w:rsid w:val="008C528A"/>
    <w:rsid w:val="008C7CD3"/>
    <w:rsid w:val="008D2A69"/>
    <w:rsid w:val="008D36A2"/>
    <w:rsid w:val="008D3883"/>
    <w:rsid w:val="008D3D6E"/>
    <w:rsid w:val="008D5F19"/>
    <w:rsid w:val="008E0F9E"/>
    <w:rsid w:val="008E234F"/>
    <w:rsid w:val="008E3442"/>
    <w:rsid w:val="008E4315"/>
    <w:rsid w:val="008E51DB"/>
    <w:rsid w:val="008E5BA5"/>
    <w:rsid w:val="008E7905"/>
    <w:rsid w:val="008F3C80"/>
    <w:rsid w:val="008F412A"/>
    <w:rsid w:val="008F638C"/>
    <w:rsid w:val="008F6A40"/>
    <w:rsid w:val="008F7095"/>
    <w:rsid w:val="008F715A"/>
    <w:rsid w:val="008F7D68"/>
    <w:rsid w:val="00900440"/>
    <w:rsid w:val="009020F6"/>
    <w:rsid w:val="00902A80"/>
    <w:rsid w:val="00902C95"/>
    <w:rsid w:val="00904084"/>
    <w:rsid w:val="0090479F"/>
    <w:rsid w:val="00913119"/>
    <w:rsid w:val="00913BD9"/>
    <w:rsid w:val="0091477A"/>
    <w:rsid w:val="00921A21"/>
    <w:rsid w:val="0092271B"/>
    <w:rsid w:val="009245B2"/>
    <w:rsid w:val="00926EFC"/>
    <w:rsid w:val="00927323"/>
    <w:rsid w:val="00927DFD"/>
    <w:rsid w:val="009308BD"/>
    <w:rsid w:val="009319DD"/>
    <w:rsid w:val="00943B47"/>
    <w:rsid w:val="0094731E"/>
    <w:rsid w:val="009505E8"/>
    <w:rsid w:val="009641B2"/>
    <w:rsid w:val="009648F2"/>
    <w:rsid w:val="00965B54"/>
    <w:rsid w:val="00966A33"/>
    <w:rsid w:val="009674EA"/>
    <w:rsid w:val="00967CD9"/>
    <w:rsid w:val="00967E08"/>
    <w:rsid w:val="00967E81"/>
    <w:rsid w:val="0097449C"/>
    <w:rsid w:val="00975294"/>
    <w:rsid w:val="009765BA"/>
    <w:rsid w:val="0098088B"/>
    <w:rsid w:val="00981376"/>
    <w:rsid w:val="00981FBE"/>
    <w:rsid w:val="009827AF"/>
    <w:rsid w:val="00982A9B"/>
    <w:rsid w:val="009841BA"/>
    <w:rsid w:val="0098502A"/>
    <w:rsid w:val="009865D4"/>
    <w:rsid w:val="00986CDC"/>
    <w:rsid w:val="00990DF2"/>
    <w:rsid w:val="00991252"/>
    <w:rsid w:val="00991EE7"/>
    <w:rsid w:val="00993064"/>
    <w:rsid w:val="00993A66"/>
    <w:rsid w:val="00993D17"/>
    <w:rsid w:val="00996694"/>
    <w:rsid w:val="009966CE"/>
    <w:rsid w:val="00997B8B"/>
    <w:rsid w:val="009A184F"/>
    <w:rsid w:val="009A1AB2"/>
    <w:rsid w:val="009A5E89"/>
    <w:rsid w:val="009B1FBF"/>
    <w:rsid w:val="009B39B6"/>
    <w:rsid w:val="009B62FB"/>
    <w:rsid w:val="009C19EC"/>
    <w:rsid w:val="009C1FFE"/>
    <w:rsid w:val="009C3A02"/>
    <w:rsid w:val="009C4440"/>
    <w:rsid w:val="009C64A9"/>
    <w:rsid w:val="009C6B37"/>
    <w:rsid w:val="009C72E1"/>
    <w:rsid w:val="009C7E44"/>
    <w:rsid w:val="009D0E99"/>
    <w:rsid w:val="009D0EDD"/>
    <w:rsid w:val="009D14BD"/>
    <w:rsid w:val="009D25C4"/>
    <w:rsid w:val="009E1A8F"/>
    <w:rsid w:val="009E1E24"/>
    <w:rsid w:val="009E2460"/>
    <w:rsid w:val="009E2639"/>
    <w:rsid w:val="009E5CD2"/>
    <w:rsid w:val="009E5D3A"/>
    <w:rsid w:val="009F108B"/>
    <w:rsid w:val="009F154C"/>
    <w:rsid w:val="009F2EB0"/>
    <w:rsid w:val="009F40CA"/>
    <w:rsid w:val="009F4A5C"/>
    <w:rsid w:val="00A00C88"/>
    <w:rsid w:val="00A0246E"/>
    <w:rsid w:val="00A04316"/>
    <w:rsid w:val="00A06E38"/>
    <w:rsid w:val="00A074F5"/>
    <w:rsid w:val="00A10AA7"/>
    <w:rsid w:val="00A10CA8"/>
    <w:rsid w:val="00A119A9"/>
    <w:rsid w:val="00A11FCD"/>
    <w:rsid w:val="00A125C8"/>
    <w:rsid w:val="00A1332C"/>
    <w:rsid w:val="00A14055"/>
    <w:rsid w:val="00A14355"/>
    <w:rsid w:val="00A14D6C"/>
    <w:rsid w:val="00A16020"/>
    <w:rsid w:val="00A1615E"/>
    <w:rsid w:val="00A16221"/>
    <w:rsid w:val="00A16FD1"/>
    <w:rsid w:val="00A2015D"/>
    <w:rsid w:val="00A21C15"/>
    <w:rsid w:val="00A2535E"/>
    <w:rsid w:val="00A25B3E"/>
    <w:rsid w:val="00A26F34"/>
    <w:rsid w:val="00A27965"/>
    <w:rsid w:val="00A30DED"/>
    <w:rsid w:val="00A324BF"/>
    <w:rsid w:val="00A3546D"/>
    <w:rsid w:val="00A35A01"/>
    <w:rsid w:val="00A37155"/>
    <w:rsid w:val="00A40A73"/>
    <w:rsid w:val="00A40D54"/>
    <w:rsid w:val="00A42E00"/>
    <w:rsid w:val="00A476D3"/>
    <w:rsid w:val="00A52523"/>
    <w:rsid w:val="00A5383C"/>
    <w:rsid w:val="00A553B0"/>
    <w:rsid w:val="00A562C7"/>
    <w:rsid w:val="00A606A4"/>
    <w:rsid w:val="00A60CBA"/>
    <w:rsid w:val="00A6112C"/>
    <w:rsid w:val="00A61DBE"/>
    <w:rsid w:val="00A62070"/>
    <w:rsid w:val="00A6224B"/>
    <w:rsid w:val="00A637D4"/>
    <w:rsid w:val="00A65991"/>
    <w:rsid w:val="00A66926"/>
    <w:rsid w:val="00A67031"/>
    <w:rsid w:val="00A709C8"/>
    <w:rsid w:val="00A71854"/>
    <w:rsid w:val="00A71CFD"/>
    <w:rsid w:val="00A73C5B"/>
    <w:rsid w:val="00A73CE5"/>
    <w:rsid w:val="00A74A22"/>
    <w:rsid w:val="00A812B2"/>
    <w:rsid w:val="00A821FA"/>
    <w:rsid w:val="00A82880"/>
    <w:rsid w:val="00A84D28"/>
    <w:rsid w:val="00A85E7D"/>
    <w:rsid w:val="00A90AE4"/>
    <w:rsid w:val="00A95042"/>
    <w:rsid w:val="00A954F5"/>
    <w:rsid w:val="00A95EE8"/>
    <w:rsid w:val="00A96093"/>
    <w:rsid w:val="00A97693"/>
    <w:rsid w:val="00AA1425"/>
    <w:rsid w:val="00AA2B7C"/>
    <w:rsid w:val="00AA2B9E"/>
    <w:rsid w:val="00AA30BD"/>
    <w:rsid w:val="00AA327B"/>
    <w:rsid w:val="00AA550F"/>
    <w:rsid w:val="00AA7308"/>
    <w:rsid w:val="00AA7E27"/>
    <w:rsid w:val="00AA7EC3"/>
    <w:rsid w:val="00AB2809"/>
    <w:rsid w:val="00AB6382"/>
    <w:rsid w:val="00AC0065"/>
    <w:rsid w:val="00AC0DF5"/>
    <w:rsid w:val="00AC43C1"/>
    <w:rsid w:val="00AC4EF4"/>
    <w:rsid w:val="00AC54C0"/>
    <w:rsid w:val="00AC5709"/>
    <w:rsid w:val="00AC75FD"/>
    <w:rsid w:val="00AC78A7"/>
    <w:rsid w:val="00AD0833"/>
    <w:rsid w:val="00AD1B3C"/>
    <w:rsid w:val="00AD270A"/>
    <w:rsid w:val="00AD3F97"/>
    <w:rsid w:val="00AD4E1A"/>
    <w:rsid w:val="00AD5EC3"/>
    <w:rsid w:val="00AD63B8"/>
    <w:rsid w:val="00AD73DD"/>
    <w:rsid w:val="00AE1B7E"/>
    <w:rsid w:val="00AE1FBB"/>
    <w:rsid w:val="00AE41AB"/>
    <w:rsid w:val="00AE453D"/>
    <w:rsid w:val="00AF0CC7"/>
    <w:rsid w:val="00AF3A21"/>
    <w:rsid w:val="00AF3C2E"/>
    <w:rsid w:val="00AF6462"/>
    <w:rsid w:val="00B00A03"/>
    <w:rsid w:val="00B02BF9"/>
    <w:rsid w:val="00B04E23"/>
    <w:rsid w:val="00B05AA0"/>
    <w:rsid w:val="00B05B07"/>
    <w:rsid w:val="00B071ED"/>
    <w:rsid w:val="00B10BB8"/>
    <w:rsid w:val="00B10F7D"/>
    <w:rsid w:val="00B1290D"/>
    <w:rsid w:val="00B143E0"/>
    <w:rsid w:val="00B155C2"/>
    <w:rsid w:val="00B21327"/>
    <w:rsid w:val="00B23CB3"/>
    <w:rsid w:val="00B253B4"/>
    <w:rsid w:val="00B25859"/>
    <w:rsid w:val="00B260C8"/>
    <w:rsid w:val="00B26F6B"/>
    <w:rsid w:val="00B27441"/>
    <w:rsid w:val="00B31923"/>
    <w:rsid w:val="00B3284E"/>
    <w:rsid w:val="00B334C9"/>
    <w:rsid w:val="00B33C0A"/>
    <w:rsid w:val="00B34A99"/>
    <w:rsid w:val="00B35768"/>
    <w:rsid w:val="00B35A78"/>
    <w:rsid w:val="00B40011"/>
    <w:rsid w:val="00B40606"/>
    <w:rsid w:val="00B407C5"/>
    <w:rsid w:val="00B42F01"/>
    <w:rsid w:val="00B50268"/>
    <w:rsid w:val="00B5757B"/>
    <w:rsid w:val="00B62AA5"/>
    <w:rsid w:val="00B63E5F"/>
    <w:rsid w:val="00B647F0"/>
    <w:rsid w:val="00B66509"/>
    <w:rsid w:val="00B71068"/>
    <w:rsid w:val="00B71C39"/>
    <w:rsid w:val="00B7204E"/>
    <w:rsid w:val="00B73F7C"/>
    <w:rsid w:val="00B74118"/>
    <w:rsid w:val="00B76AA1"/>
    <w:rsid w:val="00B77B94"/>
    <w:rsid w:val="00B80A9F"/>
    <w:rsid w:val="00B81332"/>
    <w:rsid w:val="00B81BB4"/>
    <w:rsid w:val="00B82990"/>
    <w:rsid w:val="00B84E0E"/>
    <w:rsid w:val="00B876E8"/>
    <w:rsid w:val="00B93962"/>
    <w:rsid w:val="00B939AB"/>
    <w:rsid w:val="00B939EE"/>
    <w:rsid w:val="00B952DD"/>
    <w:rsid w:val="00B96E70"/>
    <w:rsid w:val="00B97B97"/>
    <w:rsid w:val="00B97D67"/>
    <w:rsid w:val="00BA044F"/>
    <w:rsid w:val="00BA1289"/>
    <w:rsid w:val="00BA197F"/>
    <w:rsid w:val="00BA2916"/>
    <w:rsid w:val="00BA4431"/>
    <w:rsid w:val="00BA44A1"/>
    <w:rsid w:val="00BA452A"/>
    <w:rsid w:val="00BA531F"/>
    <w:rsid w:val="00BA6EDC"/>
    <w:rsid w:val="00BA7267"/>
    <w:rsid w:val="00BA7662"/>
    <w:rsid w:val="00BB0D81"/>
    <w:rsid w:val="00BB1874"/>
    <w:rsid w:val="00BB1E8B"/>
    <w:rsid w:val="00BB55AD"/>
    <w:rsid w:val="00BB6BFA"/>
    <w:rsid w:val="00BC28CF"/>
    <w:rsid w:val="00BC405B"/>
    <w:rsid w:val="00BC4779"/>
    <w:rsid w:val="00BC5039"/>
    <w:rsid w:val="00BC542F"/>
    <w:rsid w:val="00BC650B"/>
    <w:rsid w:val="00BD1CD5"/>
    <w:rsid w:val="00BD2607"/>
    <w:rsid w:val="00BD421C"/>
    <w:rsid w:val="00BD5F45"/>
    <w:rsid w:val="00BD690C"/>
    <w:rsid w:val="00BD7A1B"/>
    <w:rsid w:val="00BE19D6"/>
    <w:rsid w:val="00BE31D7"/>
    <w:rsid w:val="00BE351E"/>
    <w:rsid w:val="00BF2DA9"/>
    <w:rsid w:val="00BF6655"/>
    <w:rsid w:val="00BF7134"/>
    <w:rsid w:val="00BF779F"/>
    <w:rsid w:val="00BF7BBF"/>
    <w:rsid w:val="00C019C7"/>
    <w:rsid w:val="00C022DE"/>
    <w:rsid w:val="00C02D89"/>
    <w:rsid w:val="00C03313"/>
    <w:rsid w:val="00C050AD"/>
    <w:rsid w:val="00C05904"/>
    <w:rsid w:val="00C05DAE"/>
    <w:rsid w:val="00C05DDA"/>
    <w:rsid w:val="00C05E7A"/>
    <w:rsid w:val="00C06FB6"/>
    <w:rsid w:val="00C076E7"/>
    <w:rsid w:val="00C10124"/>
    <w:rsid w:val="00C1019D"/>
    <w:rsid w:val="00C111C2"/>
    <w:rsid w:val="00C118F5"/>
    <w:rsid w:val="00C11FD5"/>
    <w:rsid w:val="00C16645"/>
    <w:rsid w:val="00C17A84"/>
    <w:rsid w:val="00C17F2D"/>
    <w:rsid w:val="00C213CF"/>
    <w:rsid w:val="00C21694"/>
    <w:rsid w:val="00C21B79"/>
    <w:rsid w:val="00C22E04"/>
    <w:rsid w:val="00C2624E"/>
    <w:rsid w:val="00C26E71"/>
    <w:rsid w:val="00C27DBE"/>
    <w:rsid w:val="00C30125"/>
    <w:rsid w:val="00C332E2"/>
    <w:rsid w:val="00C33D57"/>
    <w:rsid w:val="00C343AC"/>
    <w:rsid w:val="00C34F73"/>
    <w:rsid w:val="00C35AE0"/>
    <w:rsid w:val="00C35CF6"/>
    <w:rsid w:val="00C36B83"/>
    <w:rsid w:val="00C3745A"/>
    <w:rsid w:val="00C374ED"/>
    <w:rsid w:val="00C477B9"/>
    <w:rsid w:val="00C47A32"/>
    <w:rsid w:val="00C517B3"/>
    <w:rsid w:val="00C51C26"/>
    <w:rsid w:val="00C52CCD"/>
    <w:rsid w:val="00C5424C"/>
    <w:rsid w:val="00C5594F"/>
    <w:rsid w:val="00C60633"/>
    <w:rsid w:val="00C61A18"/>
    <w:rsid w:val="00C620E5"/>
    <w:rsid w:val="00C62C91"/>
    <w:rsid w:val="00C656DE"/>
    <w:rsid w:val="00C70EC0"/>
    <w:rsid w:val="00C71BE8"/>
    <w:rsid w:val="00C72A02"/>
    <w:rsid w:val="00C731A0"/>
    <w:rsid w:val="00C7464B"/>
    <w:rsid w:val="00C76BF0"/>
    <w:rsid w:val="00C779F9"/>
    <w:rsid w:val="00C835AC"/>
    <w:rsid w:val="00C8368B"/>
    <w:rsid w:val="00C84562"/>
    <w:rsid w:val="00C84B60"/>
    <w:rsid w:val="00C87E2B"/>
    <w:rsid w:val="00C90030"/>
    <w:rsid w:val="00C9017A"/>
    <w:rsid w:val="00C92912"/>
    <w:rsid w:val="00C92C8B"/>
    <w:rsid w:val="00C94355"/>
    <w:rsid w:val="00C9584A"/>
    <w:rsid w:val="00C961FC"/>
    <w:rsid w:val="00C96510"/>
    <w:rsid w:val="00C974CA"/>
    <w:rsid w:val="00CA01CA"/>
    <w:rsid w:val="00CA052E"/>
    <w:rsid w:val="00CA0B95"/>
    <w:rsid w:val="00CA12BF"/>
    <w:rsid w:val="00CA1E06"/>
    <w:rsid w:val="00CA263A"/>
    <w:rsid w:val="00CA2E71"/>
    <w:rsid w:val="00CA3A9F"/>
    <w:rsid w:val="00CA4711"/>
    <w:rsid w:val="00CA624C"/>
    <w:rsid w:val="00CB0C7D"/>
    <w:rsid w:val="00CB421E"/>
    <w:rsid w:val="00CB5DD9"/>
    <w:rsid w:val="00CC0F34"/>
    <w:rsid w:val="00CC2350"/>
    <w:rsid w:val="00CC3F21"/>
    <w:rsid w:val="00CC453A"/>
    <w:rsid w:val="00CC5712"/>
    <w:rsid w:val="00CC5C7A"/>
    <w:rsid w:val="00CC71D8"/>
    <w:rsid w:val="00CC7D76"/>
    <w:rsid w:val="00CD07F0"/>
    <w:rsid w:val="00CD2AC6"/>
    <w:rsid w:val="00CD321E"/>
    <w:rsid w:val="00CD4058"/>
    <w:rsid w:val="00CD5794"/>
    <w:rsid w:val="00CD615B"/>
    <w:rsid w:val="00CD78C5"/>
    <w:rsid w:val="00CE24FE"/>
    <w:rsid w:val="00CE3487"/>
    <w:rsid w:val="00CE3548"/>
    <w:rsid w:val="00CE5054"/>
    <w:rsid w:val="00CE5804"/>
    <w:rsid w:val="00CE5888"/>
    <w:rsid w:val="00CE62DF"/>
    <w:rsid w:val="00CE6FD2"/>
    <w:rsid w:val="00CE6FE8"/>
    <w:rsid w:val="00CE78CA"/>
    <w:rsid w:val="00CE7E47"/>
    <w:rsid w:val="00CF0A05"/>
    <w:rsid w:val="00CF1E96"/>
    <w:rsid w:val="00CF2CEE"/>
    <w:rsid w:val="00CF4275"/>
    <w:rsid w:val="00CF688C"/>
    <w:rsid w:val="00CF7EAA"/>
    <w:rsid w:val="00D00BE7"/>
    <w:rsid w:val="00D02834"/>
    <w:rsid w:val="00D02E47"/>
    <w:rsid w:val="00D07CC5"/>
    <w:rsid w:val="00D07FCC"/>
    <w:rsid w:val="00D10491"/>
    <w:rsid w:val="00D11641"/>
    <w:rsid w:val="00D14FF8"/>
    <w:rsid w:val="00D16676"/>
    <w:rsid w:val="00D17C54"/>
    <w:rsid w:val="00D20086"/>
    <w:rsid w:val="00D206CC"/>
    <w:rsid w:val="00D21AA1"/>
    <w:rsid w:val="00D224BD"/>
    <w:rsid w:val="00D2367B"/>
    <w:rsid w:val="00D26D76"/>
    <w:rsid w:val="00D272B0"/>
    <w:rsid w:val="00D27BA2"/>
    <w:rsid w:val="00D32760"/>
    <w:rsid w:val="00D35696"/>
    <w:rsid w:val="00D36716"/>
    <w:rsid w:val="00D41151"/>
    <w:rsid w:val="00D41FB3"/>
    <w:rsid w:val="00D434B0"/>
    <w:rsid w:val="00D44A0E"/>
    <w:rsid w:val="00D4537F"/>
    <w:rsid w:val="00D465E5"/>
    <w:rsid w:val="00D47594"/>
    <w:rsid w:val="00D507F4"/>
    <w:rsid w:val="00D53097"/>
    <w:rsid w:val="00D5378A"/>
    <w:rsid w:val="00D54B06"/>
    <w:rsid w:val="00D56F36"/>
    <w:rsid w:val="00D6472C"/>
    <w:rsid w:val="00D65570"/>
    <w:rsid w:val="00D659E7"/>
    <w:rsid w:val="00D66653"/>
    <w:rsid w:val="00D7555B"/>
    <w:rsid w:val="00D9104E"/>
    <w:rsid w:val="00D91212"/>
    <w:rsid w:val="00D931AF"/>
    <w:rsid w:val="00D95916"/>
    <w:rsid w:val="00D96222"/>
    <w:rsid w:val="00D96A4E"/>
    <w:rsid w:val="00DA06EF"/>
    <w:rsid w:val="00DA244B"/>
    <w:rsid w:val="00DA29BB"/>
    <w:rsid w:val="00DA35EF"/>
    <w:rsid w:val="00DA4DD4"/>
    <w:rsid w:val="00DA5B91"/>
    <w:rsid w:val="00DA5C1C"/>
    <w:rsid w:val="00DA6DC7"/>
    <w:rsid w:val="00DA76E5"/>
    <w:rsid w:val="00DA798A"/>
    <w:rsid w:val="00DB11E5"/>
    <w:rsid w:val="00DB24BA"/>
    <w:rsid w:val="00DB3606"/>
    <w:rsid w:val="00DB3A1D"/>
    <w:rsid w:val="00DB488F"/>
    <w:rsid w:val="00DC0727"/>
    <w:rsid w:val="00DC0F76"/>
    <w:rsid w:val="00DC1254"/>
    <w:rsid w:val="00DC5565"/>
    <w:rsid w:val="00DC66ED"/>
    <w:rsid w:val="00DC6A91"/>
    <w:rsid w:val="00DD1434"/>
    <w:rsid w:val="00DD1D00"/>
    <w:rsid w:val="00DD2950"/>
    <w:rsid w:val="00DD4840"/>
    <w:rsid w:val="00DD5647"/>
    <w:rsid w:val="00DD6EDB"/>
    <w:rsid w:val="00DD70A7"/>
    <w:rsid w:val="00DD77E2"/>
    <w:rsid w:val="00DE05F0"/>
    <w:rsid w:val="00DE0A7D"/>
    <w:rsid w:val="00DE10A3"/>
    <w:rsid w:val="00DE17D7"/>
    <w:rsid w:val="00DE5E8F"/>
    <w:rsid w:val="00DF093D"/>
    <w:rsid w:val="00DF09C5"/>
    <w:rsid w:val="00DF1460"/>
    <w:rsid w:val="00DF73CE"/>
    <w:rsid w:val="00E005B6"/>
    <w:rsid w:val="00E0610A"/>
    <w:rsid w:val="00E11D4B"/>
    <w:rsid w:val="00E11E3A"/>
    <w:rsid w:val="00E12018"/>
    <w:rsid w:val="00E127AD"/>
    <w:rsid w:val="00E137EF"/>
    <w:rsid w:val="00E144C9"/>
    <w:rsid w:val="00E14AFD"/>
    <w:rsid w:val="00E161B8"/>
    <w:rsid w:val="00E16985"/>
    <w:rsid w:val="00E20048"/>
    <w:rsid w:val="00E24234"/>
    <w:rsid w:val="00E24C45"/>
    <w:rsid w:val="00E255B1"/>
    <w:rsid w:val="00E27408"/>
    <w:rsid w:val="00E3032D"/>
    <w:rsid w:val="00E33067"/>
    <w:rsid w:val="00E343FE"/>
    <w:rsid w:val="00E43226"/>
    <w:rsid w:val="00E43CB7"/>
    <w:rsid w:val="00E54928"/>
    <w:rsid w:val="00E565AD"/>
    <w:rsid w:val="00E60198"/>
    <w:rsid w:val="00E64331"/>
    <w:rsid w:val="00E643E5"/>
    <w:rsid w:val="00E64C46"/>
    <w:rsid w:val="00E654A6"/>
    <w:rsid w:val="00E6693B"/>
    <w:rsid w:val="00E67455"/>
    <w:rsid w:val="00E67B79"/>
    <w:rsid w:val="00E7106A"/>
    <w:rsid w:val="00E71C32"/>
    <w:rsid w:val="00E72E1A"/>
    <w:rsid w:val="00E73866"/>
    <w:rsid w:val="00E76815"/>
    <w:rsid w:val="00E80504"/>
    <w:rsid w:val="00E825D0"/>
    <w:rsid w:val="00E8329D"/>
    <w:rsid w:val="00E834F2"/>
    <w:rsid w:val="00E83871"/>
    <w:rsid w:val="00E84921"/>
    <w:rsid w:val="00E84A36"/>
    <w:rsid w:val="00E84A75"/>
    <w:rsid w:val="00E84AE3"/>
    <w:rsid w:val="00E9020B"/>
    <w:rsid w:val="00E9070C"/>
    <w:rsid w:val="00E9316D"/>
    <w:rsid w:val="00E934A8"/>
    <w:rsid w:val="00E93A81"/>
    <w:rsid w:val="00E941AF"/>
    <w:rsid w:val="00E9490C"/>
    <w:rsid w:val="00E97352"/>
    <w:rsid w:val="00EA15F8"/>
    <w:rsid w:val="00EA33CD"/>
    <w:rsid w:val="00EA47C8"/>
    <w:rsid w:val="00EA5632"/>
    <w:rsid w:val="00EA6054"/>
    <w:rsid w:val="00EA6587"/>
    <w:rsid w:val="00EA7E72"/>
    <w:rsid w:val="00EB1ED4"/>
    <w:rsid w:val="00EB5847"/>
    <w:rsid w:val="00EB61D9"/>
    <w:rsid w:val="00EC003C"/>
    <w:rsid w:val="00EC0ECB"/>
    <w:rsid w:val="00EC23D3"/>
    <w:rsid w:val="00EC2E21"/>
    <w:rsid w:val="00EC4873"/>
    <w:rsid w:val="00EC6DD7"/>
    <w:rsid w:val="00EC71FA"/>
    <w:rsid w:val="00EC792B"/>
    <w:rsid w:val="00ED03AE"/>
    <w:rsid w:val="00ED0FEF"/>
    <w:rsid w:val="00ED1EAF"/>
    <w:rsid w:val="00ED4AA3"/>
    <w:rsid w:val="00ED58B3"/>
    <w:rsid w:val="00ED64F4"/>
    <w:rsid w:val="00EE0138"/>
    <w:rsid w:val="00EE256D"/>
    <w:rsid w:val="00EE29E4"/>
    <w:rsid w:val="00EE34D5"/>
    <w:rsid w:val="00EE53F5"/>
    <w:rsid w:val="00EE7B54"/>
    <w:rsid w:val="00EF0249"/>
    <w:rsid w:val="00EF54E7"/>
    <w:rsid w:val="00EF5847"/>
    <w:rsid w:val="00EF5F18"/>
    <w:rsid w:val="00EF787F"/>
    <w:rsid w:val="00F00553"/>
    <w:rsid w:val="00F015F3"/>
    <w:rsid w:val="00F02D5E"/>
    <w:rsid w:val="00F02F85"/>
    <w:rsid w:val="00F04F24"/>
    <w:rsid w:val="00F05748"/>
    <w:rsid w:val="00F076A7"/>
    <w:rsid w:val="00F13541"/>
    <w:rsid w:val="00F14D6F"/>
    <w:rsid w:val="00F1602C"/>
    <w:rsid w:val="00F17FC4"/>
    <w:rsid w:val="00F21055"/>
    <w:rsid w:val="00F22718"/>
    <w:rsid w:val="00F24B32"/>
    <w:rsid w:val="00F26DB9"/>
    <w:rsid w:val="00F270F7"/>
    <w:rsid w:val="00F278D2"/>
    <w:rsid w:val="00F30327"/>
    <w:rsid w:val="00F3361E"/>
    <w:rsid w:val="00F349A0"/>
    <w:rsid w:val="00F35816"/>
    <w:rsid w:val="00F37926"/>
    <w:rsid w:val="00F37F97"/>
    <w:rsid w:val="00F4263F"/>
    <w:rsid w:val="00F428E1"/>
    <w:rsid w:val="00F42C6F"/>
    <w:rsid w:val="00F44CE5"/>
    <w:rsid w:val="00F458CB"/>
    <w:rsid w:val="00F47848"/>
    <w:rsid w:val="00F47EEC"/>
    <w:rsid w:val="00F52829"/>
    <w:rsid w:val="00F53B12"/>
    <w:rsid w:val="00F53B9B"/>
    <w:rsid w:val="00F54742"/>
    <w:rsid w:val="00F55963"/>
    <w:rsid w:val="00F569D5"/>
    <w:rsid w:val="00F602A9"/>
    <w:rsid w:val="00F6129C"/>
    <w:rsid w:val="00F61BC4"/>
    <w:rsid w:val="00F62375"/>
    <w:rsid w:val="00F6449C"/>
    <w:rsid w:val="00F65BB7"/>
    <w:rsid w:val="00F65C3A"/>
    <w:rsid w:val="00F70A35"/>
    <w:rsid w:val="00F7212D"/>
    <w:rsid w:val="00F7257B"/>
    <w:rsid w:val="00F72D39"/>
    <w:rsid w:val="00F754BD"/>
    <w:rsid w:val="00F75CF3"/>
    <w:rsid w:val="00F762DE"/>
    <w:rsid w:val="00F76910"/>
    <w:rsid w:val="00F76A60"/>
    <w:rsid w:val="00F77264"/>
    <w:rsid w:val="00F778FF"/>
    <w:rsid w:val="00F80EA3"/>
    <w:rsid w:val="00F8140E"/>
    <w:rsid w:val="00F81610"/>
    <w:rsid w:val="00F83A4C"/>
    <w:rsid w:val="00F84656"/>
    <w:rsid w:val="00F85074"/>
    <w:rsid w:val="00F85CC2"/>
    <w:rsid w:val="00F86E7D"/>
    <w:rsid w:val="00F915FD"/>
    <w:rsid w:val="00F9250B"/>
    <w:rsid w:val="00F9456C"/>
    <w:rsid w:val="00F94C80"/>
    <w:rsid w:val="00F95152"/>
    <w:rsid w:val="00F962EA"/>
    <w:rsid w:val="00F97058"/>
    <w:rsid w:val="00FA05E3"/>
    <w:rsid w:val="00FA0693"/>
    <w:rsid w:val="00FA1896"/>
    <w:rsid w:val="00FA2371"/>
    <w:rsid w:val="00FA2C11"/>
    <w:rsid w:val="00FA5667"/>
    <w:rsid w:val="00FA75D6"/>
    <w:rsid w:val="00FB3E91"/>
    <w:rsid w:val="00FB4392"/>
    <w:rsid w:val="00FB47E0"/>
    <w:rsid w:val="00FB7213"/>
    <w:rsid w:val="00FB75E5"/>
    <w:rsid w:val="00FC0548"/>
    <w:rsid w:val="00FC268E"/>
    <w:rsid w:val="00FC28B8"/>
    <w:rsid w:val="00FC353F"/>
    <w:rsid w:val="00FC4BF9"/>
    <w:rsid w:val="00FC4DF3"/>
    <w:rsid w:val="00FC503F"/>
    <w:rsid w:val="00FC5B8E"/>
    <w:rsid w:val="00FC6756"/>
    <w:rsid w:val="00FC6C3E"/>
    <w:rsid w:val="00FD0726"/>
    <w:rsid w:val="00FD0E51"/>
    <w:rsid w:val="00FD354A"/>
    <w:rsid w:val="00FD7243"/>
    <w:rsid w:val="00FE0E15"/>
    <w:rsid w:val="00FE11CF"/>
    <w:rsid w:val="00FE3C6C"/>
    <w:rsid w:val="00FE477F"/>
    <w:rsid w:val="00FE5C28"/>
    <w:rsid w:val="00FE695C"/>
    <w:rsid w:val="00FE7075"/>
    <w:rsid w:val="00FE7A23"/>
    <w:rsid w:val="00FF01A6"/>
    <w:rsid w:val="00FF057C"/>
    <w:rsid w:val="00FF09A0"/>
    <w:rsid w:val="00FF5C16"/>
    <w:rsid w:val="00FF5EB9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9cf,lime"/>
    </o:shapedefaults>
    <o:shapelayout v:ext="edit">
      <o:idmap v:ext="edit" data="1"/>
    </o:shapelayout>
  </w:shapeDefaults>
  <w:decimalSymbol w:val="."/>
  <w:listSeparator w:val=","/>
  <w14:docId w14:val="722E5FCD"/>
  <w15:docId w15:val="{7B25A5C7-9578-4930-BAAA-408EE212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01147"/>
  </w:style>
  <w:style w:type="paragraph" w:styleId="Heading1">
    <w:name w:val="heading 1"/>
    <w:basedOn w:val="Normal"/>
    <w:next w:val="Normal"/>
    <w:link w:val="Heading1Char"/>
    <w:uiPriority w:val="9"/>
    <w:qFormat/>
    <w:rsid w:val="0060114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114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114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114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01147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01147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01147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1147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01147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7160A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160A6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7160A6"/>
    <w:pPr>
      <w:tabs>
        <w:tab w:val="center" w:pos="4153"/>
        <w:tab w:val="right" w:pos="8306"/>
      </w:tabs>
    </w:pPr>
    <w:rPr>
      <w:rFonts w:ascii="Times New Roman" w:hAnsi="Times New Roman" w:cs="Times New Roman"/>
      <w:lang w:val="x-none"/>
    </w:rPr>
  </w:style>
  <w:style w:type="paragraph" w:styleId="BodyText">
    <w:name w:val="Body Text"/>
    <w:basedOn w:val="Normal"/>
    <w:rsid w:val="007160A6"/>
    <w:pPr>
      <w:spacing w:line="360" w:lineRule="auto"/>
    </w:pPr>
  </w:style>
  <w:style w:type="table" w:styleId="TableGrid">
    <w:name w:val="Table Grid"/>
    <w:basedOn w:val="TableNormal"/>
    <w:uiPriority w:val="59"/>
    <w:rsid w:val="00080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DE0A7D"/>
    <w:pPr>
      <w:spacing w:after="120"/>
      <w:ind w:left="283"/>
    </w:pPr>
  </w:style>
  <w:style w:type="paragraph" w:styleId="BodyTextIndent2">
    <w:name w:val="Body Text Indent 2"/>
    <w:basedOn w:val="Normal"/>
    <w:rsid w:val="00DE0A7D"/>
    <w:pPr>
      <w:spacing w:after="120" w:line="480" w:lineRule="auto"/>
      <w:ind w:left="283"/>
    </w:pPr>
  </w:style>
  <w:style w:type="paragraph" w:styleId="BodyText2">
    <w:name w:val="Body Text 2"/>
    <w:basedOn w:val="Normal"/>
    <w:rsid w:val="00DE0A7D"/>
    <w:pPr>
      <w:spacing w:after="120" w:line="480" w:lineRule="auto"/>
    </w:pPr>
    <w:rPr>
      <w:rFonts w:cs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4A33F5"/>
  </w:style>
  <w:style w:type="character" w:styleId="FootnoteReference">
    <w:name w:val="footnote reference"/>
    <w:rsid w:val="004A33F5"/>
    <w:rPr>
      <w:vertAlign w:val="superscript"/>
    </w:rPr>
  </w:style>
  <w:style w:type="character" w:styleId="Hyperlink">
    <w:name w:val="Hyperlink"/>
    <w:uiPriority w:val="99"/>
    <w:rsid w:val="004F74A7"/>
    <w:rPr>
      <w:color w:val="0000FF"/>
      <w:u w:val="single"/>
    </w:rPr>
  </w:style>
  <w:style w:type="character" w:styleId="PageNumber">
    <w:name w:val="page number"/>
    <w:basedOn w:val="DefaultParagraphFont"/>
    <w:rsid w:val="00063BA0"/>
  </w:style>
  <w:style w:type="paragraph" w:styleId="BodyTextIndent3">
    <w:name w:val="Body Text Indent 3"/>
    <w:basedOn w:val="Normal"/>
    <w:rsid w:val="008911CC"/>
    <w:pPr>
      <w:tabs>
        <w:tab w:val="left" w:pos="-142"/>
        <w:tab w:val="left" w:pos="7"/>
      </w:tabs>
      <w:ind w:left="720" w:hanging="713"/>
    </w:pPr>
    <w:rPr>
      <w:rFonts w:cs="Times New Roman"/>
      <w:snapToGrid w:val="0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114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paragraph" w:styleId="BalloonText">
    <w:name w:val="Balloon Text"/>
    <w:basedOn w:val="Normal"/>
    <w:semiHidden/>
    <w:rsid w:val="008911C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911CC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01147"/>
    <w:rPr>
      <w:b/>
      <w:bCs/>
      <w:caps/>
      <w:sz w:val="16"/>
      <w:szCs w:val="18"/>
    </w:rPr>
  </w:style>
  <w:style w:type="paragraph" w:styleId="Index1">
    <w:name w:val="index 1"/>
    <w:basedOn w:val="Normal"/>
    <w:next w:val="Normal"/>
    <w:autoRedefine/>
    <w:semiHidden/>
    <w:rsid w:val="0033096D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33096D"/>
    <w:rPr>
      <w:b/>
      <w:bCs/>
    </w:rPr>
  </w:style>
  <w:style w:type="paragraph" w:styleId="ListParagraph">
    <w:name w:val="List Paragraph"/>
    <w:basedOn w:val="Normal"/>
    <w:uiPriority w:val="34"/>
    <w:qFormat/>
    <w:rsid w:val="00601147"/>
    <w:pPr>
      <w:ind w:left="720"/>
      <w:contextualSpacing/>
    </w:pPr>
  </w:style>
  <w:style w:type="character" w:styleId="CommentReference">
    <w:name w:val="annotation reference"/>
    <w:semiHidden/>
    <w:rsid w:val="00E71C3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71C32"/>
    <w:rPr>
      <w:rFonts w:cs="Times New Roman"/>
      <w:lang w:val="x-none"/>
    </w:rPr>
  </w:style>
  <w:style w:type="paragraph" w:customStyle="1" w:styleId="loose">
    <w:name w:val="loose"/>
    <w:basedOn w:val="Normal"/>
    <w:rsid w:val="00E3032D"/>
    <w:pPr>
      <w:spacing w:before="210"/>
    </w:pPr>
    <w:rPr>
      <w:rFonts w:ascii="Times New Roman" w:hAnsi="Times New Roman" w:cs="Times New Roman"/>
    </w:rPr>
  </w:style>
  <w:style w:type="character" w:customStyle="1" w:styleId="HeaderChar">
    <w:name w:val="Header Char"/>
    <w:link w:val="Header"/>
    <w:uiPriority w:val="99"/>
    <w:rsid w:val="006C4778"/>
    <w:rPr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34688"/>
    <w:rPr>
      <w:b/>
      <w:bCs/>
    </w:rPr>
  </w:style>
  <w:style w:type="character" w:customStyle="1" w:styleId="CommentTextChar">
    <w:name w:val="Comment Text Char"/>
    <w:link w:val="CommentText"/>
    <w:semiHidden/>
    <w:rsid w:val="00734688"/>
    <w:rPr>
      <w:rFonts w:ascii="Arial" w:hAnsi="Arial" w:cs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734688"/>
    <w:rPr>
      <w:rFonts w:ascii="Arial" w:hAnsi="Arial" w:cs="Arial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01147"/>
    <w:rPr>
      <w:smallCaps/>
      <w:spacing w:val="5"/>
      <w:sz w:val="28"/>
      <w:szCs w:val="28"/>
    </w:rPr>
  </w:style>
  <w:style w:type="paragraph" w:customStyle="1" w:styleId="Default">
    <w:name w:val="Default"/>
    <w:rsid w:val="00DF09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6777E4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styleId="Emphasis">
    <w:name w:val="Emphasis"/>
    <w:uiPriority w:val="20"/>
    <w:qFormat/>
    <w:rsid w:val="00601147"/>
    <w:rPr>
      <w:b/>
      <w:i/>
      <w:spacing w:val="10"/>
    </w:rPr>
  </w:style>
  <w:style w:type="character" w:customStyle="1" w:styleId="FooterChar">
    <w:name w:val="Footer Char"/>
    <w:link w:val="Footer"/>
    <w:uiPriority w:val="99"/>
    <w:rsid w:val="006E1F25"/>
    <w:rPr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A637D4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351E"/>
    <w:rPr>
      <w:rFonts w:ascii="Arial" w:hAnsi="Arial" w:cs="Arial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01147"/>
    <w:rPr>
      <w:smallCaps/>
      <w:spacing w:val="5"/>
      <w:sz w:val="24"/>
      <w:szCs w:val="24"/>
    </w:rPr>
  </w:style>
  <w:style w:type="table" w:customStyle="1" w:styleId="TableGrid2">
    <w:name w:val="Table Grid2"/>
    <w:basedOn w:val="TableNormal"/>
    <w:next w:val="TableGrid"/>
    <w:rsid w:val="00266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79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905C8"/>
    <w:rPr>
      <w:rFonts w:ascii="Arial" w:eastAsiaTheme="minorHAns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B3C1E"/>
    <w:rPr>
      <w:rFonts w:ascii="Arial" w:eastAsiaTheme="minorHAns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716897"/>
    <w:rPr>
      <w:rFonts w:eastAsiaTheme="minorHAns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16897"/>
    <w:rPr>
      <w:rFonts w:ascii="Arial" w:eastAsiaTheme="minorHAnsi" w:hAnsi="Arial" w:cstheme="minorBidi"/>
      <w:sz w:val="24"/>
      <w:szCs w:val="21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601147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rsid w:val="00482AF5"/>
    <w:pPr>
      <w:spacing w:before="240" w:after="120"/>
      <w:jc w:val="left"/>
    </w:pPr>
    <w:rPr>
      <w:b/>
      <w:bCs/>
    </w:rPr>
  </w:style>
  <w:style w:type="paragraph" w:styleId="TOC2">
    <w:name w:val="toc 2"/>
    <w:basedOn w:val="Normal"/>
    <w:next w:val="Normal"/>
    <w:autoRedefine/>
    <w:rsid w:val="00601147"/>
    <w:pPr>
      <w:spacing w:before="120" w:after="0"/>
      <w:ind w:left="200"/>
      <w:jc w:val="left"/>
    </w:pPr>
    <w:rPr>
      <w:i/>
      <w:iCs/>
    </w:rPr>
  </w:style>
  <w:style w:type="paragraph" w:styleId="TOC3">
    <w:name w:val="toc 3"/>
    <w:basedOn w:val="Normal"/>
    <w:next w:val="Normal"/>
    <w:autoRedefine/>
    <w:rsid w:val="00601147"/>
    <w:pPr>
      <w:spacing w:after="0"/>
      <w:ind w:left="400"/>
      <w:jc w:val="left"/>
    </w:pPr>
  </w:style>
  <w:style w:type="paragraph" w:styleId="TOC4">
    <w:name w:val="toc 4"/>
    <w:basedOn w:val="Normal"/>
    <w:next w:val="Normal"/>
    <w:autoRedefine/>
    <w:rsid w:val="00601147"/>
    <w:pPr>
      <w:spacing w:after="0"/>
      <w:ind w:left="600"/>
      <w:jc w:val="left"/>
    </w:pPr>
  </w:style>
  <w:style w:type="paragraph" w:styleId="TOC5">
    <w:name w:val="toc 5"/>
    <w:basedOn w:val="Normal"/>
    <w:next w:val="Normal"/>
    <w:autoRedefine/>
    <w:rsid w:val="00601147"/>
    <w:pPr>
      <w:spacing w:after="0"/>
      <w:ind w:left="800"/>
      <w:jc w:val="left"/>
    </w:pPr>
  </w:style>
  <w:style w:type="paragraph" w:styleId="TOC6">
    <w:name w:val="toc 6"/>
    <w:basedOn w:val="Normal"/>
    <w:next w:val="Normal"/>
    <w:autoRedefine/>
    <w:rsid w:val="00601147"/>
    <w:pPr>
      <w:spacing w:after="0"/>
      <w:ind w:left="1000"/>
      <w:jc w:val="left"/>
    </w:pPr>
  </w:style>
  <w:style w:type="paragraph" w:styleId="TOC7">
    <w:name w:val="toc 7"/>
    <w:basedOn w:val="Normal"/>
    <w:next w:val="Normal"/>
    <w:autoRedefine/>
    <w:rsid w:val="00601147"/>
    <w:pPr>
      <w:spacing w:after="0"/>
      <w:ind w:left="1200"/>
      <w:jc w:val="left"/>
    </w:pPr>
  </w:style>
  <w:style w:type="paragraph" w:styleId="TOC8">
    <w:name w:val="toc 8"/>
    <w:basedOn w:val="Normal"/>
    <w:next w:val="Normal"/>
    <w:autoRedefine/>
    <w:rsid w:val="00601147"/>
    <w:pPr>
      <w:spacing w:after="0"/>
      <w:ind w:left="1400"/>
      <w:jc w:val="left"/>
    </w:pPr>
  </w:style>
  <w:style w:type="paragraph" w:styleId="TOC9">
    <w:name w:val="toc 9"/>
    <w:basedOn w:val="Normal"/>
    <w:next w:val="Normal"/>
    <w:autoRedefine/>
    <w:rsid w:val="00601147"/>
    <w:pPr>
      <w:spacing w:after="0"/>
      <w:ind w:left="1600"/>
      <w:jc w:val="left"/>
    </w:pPr>
  </w:style>
  <w:style w:type="character" w:customStyle="1" w:styleId="Heading1Char">
    <w:name w:val="Heading 1 Char"/>
    <w:basedOn w:val="DefaultParagraphFont"/>
    <w:link w:val="Heading1"/>
    <w:uiPriority w:val="9"/>
    <w:rsid w:val="00601147"/>
    <w:rPr>
      <w:smallCaps/>
      <w:spacing w:val="5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01147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01147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601147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01147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1147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rsid w:val="00601147"/>
    <w:rPr>
      <w:b/>
      <w:i/>
      <w:smallCaps/>
      <w:color w:val="622423" w:themeColor="accent2" w:themeShade="7F"/>
    </w:rPr>
  </w:style>
  <w:style w:type="character" w:customStyle="1" w:styleId="TitleChar">
    <w:name w:val="Title Char"/>
    <w:basedOn w:val="DefaultParagraphFont"/>
    <w:link w:val="Title"/>
    <w:uiPriority w:val="10"/>
    <w:rsid w:val="00601147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114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01147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601147"/>
    <w:rPr>
      <w:b/>
      <w:color w:val="C0504D" w:themeColor="accent2"/>
    </w:rPr>
  </w:style>
  <w:style w:type="character" w:customStyle="1" w:styleId="NoSpacingChar">
    <w:name w:val="No Spacing Char"/>
    <w:basedOn w:val="DefaultParagraphFont"/>
    <w:link w:val="NoSpacing"/>
    <w:uiPriority w:val="1"/>
    <w:rsid w:val="00601147"/>
  </w:style>
  <w:style w:type="paragraph" w:styleId="Quote">
    <w:name w:val="Quote"/>
    <w:basedOn w:val="Normal"/>
    <w:next w:val="Normal"/>
    <w:link w:val="QuoteChar"/>
    <w:uiPriority w:val="29"/>
    <w:qFormat/>
    <w:rsid w:val="0060114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0114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14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147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601147"/>
    <w:rPr>
      <w:i/>
    </w:rPr>
  </w:style>
  <w:style w:type="character" w:styleId="IntenseEmphasis">
    <w:name w:val="Intense Emphasis"/>
    <w:uiPriority w:val="21"/>
    <w:qFormat/>
    <w:rsid w:val="00601147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601147"/>
    <w:rPr>
      <w:b/>
    </w:rPr>
  </w:style>
  <w:style w:type="character" w:styleId="IntenseReference">
    <w:name w:val="Intense Reference"/>
    <w:uiPriority w:val="32"/>
    <w:qFormat/>
    <w:rsid w:val="00601147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60114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601147"/>
    <w:pPr>
      <w:outlineLvl w:val="9"/>
    </w:pPr>
    <w:rPr>
      <w:lang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392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44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C3013-0ECF-4E06-8EC6-4A03D830E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SOUTHEND</vt:lpstr>
    </vt:vector>
  </TitlesOfParts>
  <Company>Essex County Council</Company>
  <LinksUpToDate>false</LinksUpToDate>
  <CharactersWithSpaces>2933</CharactersWithSpaces>
  <SharedDoc>false</SharedDoc>
  <HLinks>
    <vt:vector size="582" baseType="variant">
      <vt:variant>
        <vt:i4>2162755</vt:i4>
      </vt:variant>
      <vt:variant>
        <vt:i4>282</vt:i4>
      </vt:variant>
      <vt:variant>
        <vt:i4>0</vt:i4>
      </vt:variant>
      <vt:variant>
        <vt:i4>5</vt:i4>
      </vt:variant>
      <vt:variant>
        <vt:lpwstr>mailto:SafeguardingAdults@thurrock.gov.uk</vt:lpwstr>
      </vt:variant>
      <vt:variant>
        <vt:lpwstr/>
      </vt:variant>
      <vt:variant>
        <vt:i4>327738</vt:i4>
      </vt:variant>
      <vt:variant>
        <vt:i4>279</vt:i4>
      </vt:variant>
      <vt:variant>
        <vt:i4>0</vt:i4>
      </vt:variant>
      <vt:variant>
        <vt:i4>5</vt:i4>
      </vt:variant>
      <vt:variant>
        <vt:lpwstr>mailto:SOVA.referrals@essex.gov.uk</vt:lpwstr>
      </vt:variant>
      <vt:variant>
        <vt:lpwstr/>
      </vt:variant>
      <vt:variant>
        <vt:i4>7012438</vt:i4>
      </vt:variant>
      <vt:variant>
        <vt:i4>276</vt:i4>
      </vt:variant>
      <vt:variant>
        <vt:i4>0</vt:i4>
      </vt:variant>
      <vt:variant>
        <vt:i4>5</vt:i4>
      </vt:variant>
      <vt:variant>
        <vt:lpwstr>mailto:safeguardingessex@essex.gcsx.gov.uk</vt:lpwstr>
      </vt:variant>
      <vt:variant>
        <vt:lpwstr/>
      </vt:variant>
      <vt:variant>
        <vt:i4>7274517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_5.6_STAGE_TWO</vt:lpwstr>
      </vt:variant>
      <vt:variant>
        <vt:i4>13</vt:i4>
      </vt:variant>
      <vt:variant>
        <vt:i4>270</vt:i4>
      </vt:variant>
      <vt:variant>
        <vt:i4>0</vt:i4>
      </vt:variant>
      <vt:variant>
        <vt:i4>5</vt:i4>
      </vt:variant>
      <vt:variant>
        <vt:lpwstr>http://www.essexsab.org.uk/guidelines.htm</vt:lpwstr>
      </vt:variant>
      <vt:variant>
        <vt:lpwstr/>
      </vt:variant>
      <vt:variant>
        <vt:i4>6291532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_The_chart_overleaf</vt:lpwstr>
      </vt:variant>
      <vt:variant>
        <vt:i4>13</vt:i4>
      </vt:variant>
      <vt:variant>
        <vt:i4>264</vt:i4>
      </vt:variant>
      <vt:variant>
        <vt:i4>0</vt:i4>
      </vt:variant>
      <vt:variant>
        <vt:i4>5</vt:i4>
      </vt:variant>
      <vt:variant>
        <vt:lpwstr>http://www.essexsab.org.uk/guidelines.htm</vt:lpwstr>
      </vt:variant>
      <vt:variant>
        <vt:lpwstr/>
      </vt:variant>
      <vt:variant>
        <vt:i4>13</vt:i4>
      </vt:variant>
      <vt:variant>
        <vt:i4>261</vt:i4>
      </vt:variant>
      <vt:variant>
        <vt:i4>0</vt:i4>
      </vt:variant>
      <vt:variant>
        <vt:i4>5</vt:i4>
      </vt:variant>
      <vt:variant>
        <vt:lpwstr>http://www.essexsab.org.uk/guidelines.htm</vt:lpwstr>
      </vt:variant>
      <vt:variant>
        <vt:lpwstr/>
      </vt:variant>
      <vt:variant>
        <vt:i4>2162755</vt:i4>
      </vt:variant>
      <vt:variant>
        <vt:i4>258</vt:i4>
      </vt:variant>
      <vt:variant>
        <vt:i4>0</vt:i4>
      </vt:variant>
      <vt:variant>
        <vt:i4>5</vt:i4>
      </vt:variant>
      <vt:variant>
        <vt:lpwstr>mailto:SafeguardingAdults@thurrock.gov.uk</vt:lpwstr>
      </vt:variant>
      <vt:variant>
        <vt:lpwstr/>
      </vt:variant>
      <vt:variant>
        <vt:i4>4194421</vt:i4>
      </vt:variant>
      <vt:variant>
        <vt:i4>255</vt:i4>
      </vt:variant>
      <vt:variant>
        <vt:i4>0</vt:i4>
      </vt:variant>
      <vt:variant>
        <vt:i4>5</vt:i4>
      </vt:variant>
      <vt:variant>
        <vt:lpwstr>mailto:SafeGuardingAdultsTeam@thurrock.gcsx.gov.uk</vt:lpwstr>
      </vt:variant>
      <vt:variant>
        <vt:lpwstr/>
      </vt:variant>
      <vt:variant>
        <vt:i4>2424918</vt:i4>
      </vt:variant>
      <vt:variant>
        <vt:i4>252</vt:i4>
      </vt:variant>
      <vt:variant>
        <vt:i4>0</vt:i4>
      </vt:variant>
      <vt:variant>
        <vt:i4>5</vt:i4>
      </vt:variant>
      <vt:variant>
        <vt:lpwstr>mailto:Socialcaredirect@essex.gov.uk</vt:lpwstr>
      </vt:variant>
      <vt:variant>
        <vt:lpwstr/>
      </vt:variant>
      <vt:variant>
        <vt:i4>1835067</vt:i4>
      </vt:variant>
      <vt:variant>
        <vt:i4>249</vt:i4>
      </vt:variant>
      <vt:variant>
        <vt:i4>0</vt:i4>
      </vt:variant>
      <vt:variant>
        <vt:i4>5</vt:i4>
      </vt:variant>
      <vt:variant>
        <vt:lpwstr>mailto:essexsocialcare@essex.GCSX.gov.uk</vt:lpwstr>
      </vt:variant>
      <vt:variant>
        <vt:lpwstr/>
      </vt:variant>
      <vt:variant>
        <vt:i4>3670104</vt:i4>
      </vt:variant>
      <vt:variant>
        <vt:i4>246</vt:i4>
      </vt:variant>
      <vt:variant>
        <vt:i4>0</vt:i4>
      </vt:variant>
      <vt:variant>
        <vt:i4>5</vt:i4>
      </vt:variant>
      <vt:variant>
        <vt:lpwstr>mailto:accessteam@southend.gov.uk</vt:lpwstr>
      </vt:variant>
      <vt:variant>
        <vt:lpwstr/>
      </vt:variant>
      <vt:variant>
        <vt:i4>4980838</vt:i4>
      </vt:variant>
      <vt:variant>
        <vt:i4>243</vt:i4>
      </vt:variant>
      <vt:variant>
        <vt:i4>0</vt:i4>
      </vt:variant>
      <vt:variant>
        <vt:i4>5</vt:i4>
      </vt:variant>
      <vt:variant>
        <vt:lpwstr>mailto:accessteam@southend.gcsx.gov.uk</vt:lpwstr>
      </vt:variant>
      <vt:variant>
        <vt:lpwstr/>
      </vt:variant>
      <vt:variant>
        <vt:i4>5832767</vt:i4>
      </vt:variant>
      <vt:variant>
        <vt:i4>240</vt:i4>
      </vt:variant>
      <vt:variant>
        <vt:i4>0</vt:i4>
      </vt:variant>
      <vt:variant>
        <vt:i4>5</vt:i4>
      </vt:variant>
      <vt:variant>
        <vt:lpwstr>http://adass.org.uk/images/stories/Policy Networks/Safeguarding_Adults/Key_Documents/ADASS_GuidanceInterAuthoritySafeguardingArrangementsDec12.pdf</vt:lpwstr>
      </vt:variant>
      <vt:variant>
        <vt:lpwstr/>
      </vt:variant>
      <vt:variant>
        <vt:i4>2687090</vt:i4>
      </vt:variant>
      <vt:variant>
        <vt:i4>237</vt:i4>
      </vt:variant>
      <vt:variant>
        <vt:i4>0</vt:i4>
      </vt:variant>
      <vt:variant>
        <vt:i4>5</vt:i4>
      </vt:variant>
      <vt:variant>
        <vt:lpwstr>https://www.gov.uk/forced-marriage</vt:lpwstr>
      </vt:variant>
      <vt:variant>
        <vt:lpwstr/>
      </vt:variant>
      <vt:variant>
        <vt:i4>131129</vt:i4>
      </vt:variant>
      <vt:variant>
        <vt:i4>234</vt:i4>
      </vt:variant>
      <vt:variant>
        <vt:i4>0</vt:i4>
      </vt:variant>
      <vt:variant>
        <vt:i4>5</vt:i4>
      </vt:variant>
      <vt:variant>
        <vt:lpwstr>https://www.gov.uk/government/uploads/system/uploads/attachment_data/file/35532/fmu-right-to-choose.pdf</vt:lpwstr>
      </vt:variant>
      <vt:variant>
        <vt:lpwstr/>
      </vt:variant>
      <vt:variant>
        <vt:i4>1704012</vt:i4>
      </vt:variant>
      <vt:variant>
        <vt:i4>231</vt:i4>
      </vt:variant>
      <vt:variant>
        <vt:i4>0</vt:i4>
      </vt:variant>
      <vt:variant>
        <vt:i4>5</vt:i4>
      </vt:variant>
      <vt:variant>
        <vt:lpwstr>http://www.caada.org.uk/</vt:lpwstr>
      </vt:variant>
      <vt:variant>
        <vt:lpwstr/>
      </vt:variant>
      <vt:variant>
        <vt:i4>7667828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Infosharing</vt:lpwstr>
      </vt:variant>
      <vt:variant>
        <vt:i4>1900640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_5.5.7_Risk_Assessment</vt:lpwstr>
      </vt:variant>
      <vt:variant>
        <vt:i4>2818102</vt:i4>
      </vt:variant>
      <vt:variant>
        <vt:i4>222</vt:i4>
      </vt:variant>
      <vt:variant>
        <vt:i4>0</vt:i4>
      </vt:variant>
      <vt:variant>
        <vt:i4>5</vt:i4>
      </vt:variant>
      <vt:variant>
        <vt:lpwstr>http://www.escb.co.uk/Professionals/InformationResources/SETChildProtectionProcedures.aspx</vt:lpwstr>
      </vt:variant>
      <vt:variant>
        <vt:lpwstr/>
      </vt:variant>
      <vt:variant>
        <vt:i4>13</vt:i4>
      </vt:variant>
      <vt:variant>
        <vt:i4>219</vt:i4>
      </vt:variant>
      <vt:variant>
        <vt:i4>0</vt:i4>
      </vt:variant>
      <vt:variant>
        <vt:i4>5</vt:i4>
      </vt:variant>
      <vt:variant>
        <vt:lpwstr>http://www.essexsab.org.uk/guidelines.htm</vt:lpwstr>
      </vt:variant>
      <vt:variant>
        <vt:lpwstr/>
      </vt:variant>
      <vt:variant>
        <vt:i4>13</vt:i4>
      </vt:variant>
      <vt:variant>
        <vt:i4>216</vt:i4>
      </vt:variant>
      <vt:variant>
        <vt:i4>0</vt:i4>
      </vt:variant>
      <vt:variant>
        <vt:i4>5</vt:i4>
      </vt:variant>
      <vt:variant>
        <vt:lpwstr>http://www.essexsab.org.uk/guidelines.htm</vt:lpwstr>
      </vt:variant>
      <vt:variant>
        <vt:lpwstr/>
      </vt:variant>
      <vt:variant>
        <vt:i4>3932189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_Letter_Examples_for</vt:lpwstr>
      </vt:variant>
      <vt:variant>
        <vt:i4>13</vt:i4>
      </vt:variant>
      <vt:variant>
        <vt:i4>210</vt:i4>
      </vt:variant>
      <vt:variant>
        <vt:i4>0</vt:i4>
      </vt:variant>
      <vt:variant>
        <vt:i4>5</vt:i4>
      </vt:variant>
      <vt:variant>
        <vt:lpwstr>http://www.essexsab.org.uk/guidelines.htm</vt:lpwstr>
      </vt:variant>
      <vt:variant>
        <vt:lpwstr/>
      </vt:variant>
      <vt:variant>
        <vt:i4>7667828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Infosharing</vt:lpwstr>
      </vt:variant>
      <vt:variant>
        <vt:i4>1900640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_5.5.7_Risk_Assessment</vt:lpwstr>
      </vt:variant>
      <vt:variant>
        <vt:i4>1900640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_5.5.7_Risk_Assessment</vt:lpwstr>
      </vt:variant>
      <vt:variant>
        <vt:i4>7667828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Infosharing</vt:lpwstr>
      </vt:variant>
      <vt:variant>
        <vt:i4>7012475</vt:i4>
      </vt:variant>
      <vt:variant>
        <vt:i4>195</vt:i4>
      </vt:variant>
      <vt:variant>
        <vt:i4>0</vt:i4>
      </vt:variant>
      <vt:variant>
        <vt:i4>5</vt:i4>
      </vt:variant>
      <vt:variant>
        <vt:lpwstr>http://www.dashriskchecklist.co.uk/</vt:lpwstr>
      </vt:variant>
      <vt:variant>
        <vt:lpwstr/>
      </vt:variant>
      <vt:variant>
        <vt:i4>13</vt:i4>
      </vt:variant>
      <vt:variant>
        <vt:i4>192</vt:i4>
      </vt:variant>
      <vt:variant>
        <vt:i4>0</vt:i4>
      </vt:variant>
      <vt:variant>
        <vt:i4>5</vt:i4>
      </vt:variant>
      <vt:variant>
        <vt:lpwstr>http://www.essexsab.org.uk/guidelines.htm</vt:lpwstr>
      </vt:variant>
      <vt:variant>
        <vt:lpwstr/>
      </vt:variant>
      <vt:variant>
        <vt:i4>13</vt:i4>
      </vt:variant>
      <vt:variant>
        <vt:i4>189</vt:i4>
      </vt:variant>
      <vt:variant>
        <vt:i4>0</vt:i4>
      </vt:variant>
      <vt:variant>
        <vt:i4>5</vt:i4>
      </vt:variant>
      <vt:variant>
        <vt:lpwstr>http://www.essexsab.org.uk/guidelines.htm</vt:lpwstr>
      </vt:variant>
      <vt:variant>
        <vt:lpwstr/>
      </vt:variant>
      <vt:variant>
        <vt:i4>5636210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_Medication_Management_Guidance</vt:lpwstr>
      </vt:variant>
      <vt:variant>
        <vt:i4>3211314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Typesofabuse232</vt:lpwstr>
      </vt:variant>
      <vt:variant>
        <vt:i4>13</vt:i4>
      </vt:variant>
      <vt:variant>
        <vt:i4>177</vt:i4>
      </vt:variant>
      <vt:variant>
        <vt:i4>0</vt:i4>
      </vt:variant>
      <vt:variant>
        <vt:i4>5</vt:i4>
      </vt:variant>
      <vt:variant>
        <vt:lpwstr>http://www.essexsab.org.uk/guidelines.htm</vt:lpwstr>
      </vt:variant>
      <vt:variant>
        <vt:lpwstr/>
      </vt:variant>
      <vt:variant>
        <vt:i4>5570657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_RISK_ASSESSMENT_FLOWCHART</vt:lpwstr>
      </vt:variant>
      <vt:variant>
        <vt:i4>69</vt:i4>
      </vt:variant>
      <vt:variant>
        <vt:i4>171</vt:i4>
      </vt:variant>
      <vt:variant>
        <vt:i4>0</vt:i4>
      </vt:variant>
      <vt:variant>
        <vt:i4>5</vt:i4>
      </vt:variant>
      <vt:variant>
        <vt:lpwstr>http://www.essex.gov.uk/mentalcapacityact</vt:lpwstr>
      </vt:variant>
      <vt:variant>
        <vt:lpwstr/>
      </vt:variant>
      <vt:variant>
        <vt:i4>1900640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_5.5.7_Risk_Assessment</vt:lpwstr>
      </vt:variant>
      <vt:variant>
        <vt:i4>1900640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_5.5.7_Risk_Assessment</vt:lpwstr>
      </vt:variant>
      <vt:variant>
        <vt:i4>13</vt:i4>
      </vt:variant>
      <vt:variant>
        <vt:i4>162</vt:i4>
      </vt:variant>
      <vt:variant>
        <vt:i4>0</vt:i4>
      </vt:variant>
      <vt:variant>
        <vt:i4>5</vt:i4>
      </vt:variant>
      <vt:variant>
        <vt:lpwstr>http://www.essexsab.org.uk/guidelines.htm</vt:lpwstr>
      </vt:variant>
      <vt:variant>
        <vt:lpwstr/>
      </vt:variant>
      <vt:variant>
        <vt:i4>8060932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_6.9_OUT_OF</vt:lpwstr>
      </vt:variant>
      <vt:variant>
        <vt:i4>6029374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_5.4.4_SERIOUS_EVENTS</vt:lpwstr>
      </vt:variant>
      <vt:variant>
        <vt:i4>5439517</vt:i4>
      </vt:variant>
      <vt:variant>
        <vt:i4>153</vt:i4>
      </vt:variant>
      <vt:variant>
        <vt:i4>0</vt:i4>
      </vt:variant>
      <vt:variant>
        <vt:i4>5</vt:i4>
      </vt:variant>
      <vt:variant>
        <vt:lpwstr>http://webarchive.nationalarchives.gov.uk/20130401151715/https:/www.education.gov.uk/publications/eOrderingDownload/00807-2008BKT-EN-March09.pdf</vt:lpwstr>
      </vt:variant>
      <vt:variant>
        <vt:lpwstr/>
      </vt:variant>
      <vt:variant>
        <vt:i4>8192108</vt:i4>
      </vt:variant>
      <vt:variant>
        <vt:i4>150</vt:i4>
      </vt:variant>
      <vt:variant>
        <vt:i4>0</vt:i4>
      </vt:variant>
      <vt:variant>
        <vt:i4>5</vt:i4>
      </vt:variant>
      <vt:variant>
        <vt:lpwstr>http://www.essexpartnershipportal.org/pages/index.php?page=essex-trust-charter</vt:lpwstr>
      </vt:variant>
      <vt:variant>
        <vt:lpwstr/>
      </vt:variant>
      <vt:variant>
        <vt:i4>3997731</vt:i4>
      </vt:variant>
      <vt:variant>
        <vt:i4>147</vt:i4>
      </vt:variant>
      <vt:variant>
        <vt:i4>0</vt:i4>
      </vt:variant>
      <vt:variant>
        <vt:i4>5</vt:i4>
      </vt:variant>
      <vt:variant>
        <vt:lpwstr>http://www.justice.gov.uk/about/opg</vt:lpwstr>
      </vt:variant>
      <vt:variant>
        <vt:lpwstr/>
      </vt:variant>
      <vt:variant>
        <vt:i4>458767</vt:i4>
      </vt:variant>
      <vt:variant>
        <vt:i4>144</vt:i4>
      </vt:variant>
      <vt:variant>
        <vt:i4>0</vt:i4>
      </vt:variant>
      <vt:variant>
        <vt:i4>5</vt:i4>
      </vt:variant>
      <vt:variant>
        <vt:lpwstr>https://www.gov.uk/government/organisations/disclosure-and-barring-service/about</vt:lpwstr>
      </vt:variant>
      <vt:variant>
        <vt:lpwstr/>
      </vt:variant>
      <vt:variant>
        <vt:i4>6619246</vt:i4>
      </vt:variant>
      <vt:variant>
        <vt:i4>141</vt:i4>
      </vt:variant>
      <vt:variant>
        <vt:i4>0</vt:i4>
      </vt:variant>
      <vt:variant>
        <vt:i4>5</vt:i4>
      </vt:variant>
      <vt:variant>
        <vt:lpwstr>http://www.justice.gov.uk/protecting-the-vulnerable/mental-capacity-act</vt:lpwstr>
      </vt:variant>
      <vt:variant>
        <vt:lpwstr/>
      </vt:variant>
      <vt:variant>
        <vt:i4>6291460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_6.6_INDEPENDENT_MENTAL</vt:lpwstr>
      </vt:variant>
      <vt:variant>
        <vt:i4>7667832</vt:i4>
      </vt:variant>
      <vt:variant>
        <vt:i4>135</vt:i4>
      </vt:variant>
      <vt:variant>
        <vt:i4>0</vt:i4>
      </vt:variant>
      <vt:variant>
        <vt:i4>5</vt:i4>
      </vt:variant>
      <vt:variant>
        <vt:lpwstr>http://mandelstam.co.uk/MendBooks1.html</vt:lpwstr>
      </vt:variant>
      <vt:variant>
        <vt:lpwstr/>
      </vt:variant>
      <vt:variant>
        <vt:i4>5636210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_Medication_Management_Guidance</vt:lpwstr>
      </vt:variant>
      <vt:variant>
        <vt:i4>655450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Indicator2210</vt:lpwstr>
      </vt:variant>
      <vt:variant>
        <vt:i4>2556031</vt:i4>
      </vt:variant>
      <vt:variant>
        <vt:i4>126</vt:i4>
      </vt:variant>
      <vt:variant>
        <vt:i4>0</vt:i4>
      </vt:variant>
      <vt:variant>
        <vt:i4>5</vt:i4>
      </vt:variant>
      <vt:variant>
        <vt:lpwstr>http://dnn.essex.gov.uk/esab/Guidelines,FormsDocuments/GuidelinesandPolicy.aspx</vt:lpwstr>
      </vt:variant>
      <vt:variant>
        <vt:lpwstr/>
      </vt:variant>
      <vt:variant>
        <vt:i4>4128792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_6.8_WHISTLEBLOWING_(CONFIDENTIAL</vt:lpwstr>
      </vt:variant>
      <vt:variant>
        <vt:i4>2490383</vt:i4>
      </vt:variant>
      <vt:variant>
        <vt:i4>120</vt:i4>
      </vt:variant>
      <vt:variant>
        <vt:i4>0</vt:i4>
      </vt:variant>
      <vt:variant>
        <vt:i4>5</vt:i4>
      </vt:variant>
      <vt:variant>
        <vt:lpwstr>mailto:michala.jury@essex.gov.uk</vt:lpwstr>
      </vt:variant>
      <vt:variant>
        <vt:lpwstr/>
      </vt:variant>
      <vt:variant>
        <vt:i4>1835016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resolutionofprofessionaldisagreement</vt:lpwstr>
      </vt:variant>
      <vt:variant>
        <vt:i4>7405660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_SAFEGUARDING_ALERT_RAISED</vt:lpwstr>
      </vt:variant>
      <vt:variant>
        <vt:i4>5636210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_Medication_Management_Guidance</vt:lpwstr>
      </vt:variant>
      <vt:variant>
        <vt:i4>6291532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_The_chart_overleaf</vt:lpwstr>
      </vt:variant>
      <vt:variant>
        <vt:i4>3932189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_Letter_Examples_for</vt:lpwstr>
      </vt:variant>
      <vt:variant>
        <vt:i4>3539000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_GUIDANCE_NOTES_FOR_3</vt:lpwstr>
      </vt:variant>
      <vt:variant>
        <vt:i4>3539000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_GUIDANCE_NOTES_FOR_2</vt:lpwstr>
      </vt:variant>
      <vt:variant>
        <vt:i4>3539000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_GUIDANCE_NOTES_FOR_1</vt:lpwstr>
      </vt:variant>
      <vt:variant>
        <vt:i4>6881354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_GUIDANCE_NOTES_FOR</vt:lpwstr>
      </vt:variant>
      <vt:variant>
        <vt:i4>540344353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_Section_1_–</vt:lpwstr>
      </vt:variant>
      <vt:variant>
        <vt:i4>5505148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_To_view_a</vt:lpwstr>
      </vt:variant>
      <vt:variant>
        <vt:i4>5505148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_To_view_a</vt:lpwstr>
      </vt:variant>
      <vt:variant>
        <vt:i4>33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_Southend</vt:lpwstr>
      </vt:variant>
      <vt:variant>
        <vt:i4>4325486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_ADASS__Association</vt:lpwstr>
      </vt:variant>
      <vt:variant>
        <vt:i4>2359394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_6.9_OUT_OF_1</vt:lpwstr>
      </vt:variant>
      <vt:variant>
        <vt:i4>4128792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_6.8_WHISTLEBLOWING_(CONFIDENTIAL</vt:lpwstr>
      </vt:variant>
      <vt:variant>
        <vt:i4>7667723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_6.7_Deprivation_of</vt:lpwstr>
      </vt:variant>
      <vt:variant>
        <vt:i4>6291460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_6.6_INDEPENDENT_MENTAL</vt:lpwstr>
      </vt:variant>
      <vt:variant>
        <vt:i4>458820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_6.5_PREVENT</vt:lpwstr>
      </vt:variant>
      <vt:variant>
        <vt:i4>3866711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_6.4_Forced_Marriage</vt:lpwstr>
      </vt:variant>
      <vt:variant>
        <vt:i4>2949197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_6.3_Honour_Based</vt:lpwstr>
      </vt:variant>
      <vt:variant>
        <vt:i4>5308528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_6.2_MARAC_(Multi</vt:lpwstr>
      </vt:variant>
      <vt:variant>
        <vt:i4>4522024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_6.1_DOMESTIC_VIOLANCE</vt:lpwstr>
      </vt:variant>
      <vt:variant>
        <vt:i4>6619222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_6._ADDITIONAL_PROCEDURES</vt:lpwstr>
      </vt:variant>
      <vt:variant>
        <vt:i4>3539071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_5.8_STAGE_FOUR_1</vt:lpwstr>
      </vt:variant>
      <vt:variant>
        <vt:i4>1441903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_5.7_STAGE_THREE</vt:lpwstr>
      </vt:variant>
      <vt:variant>
        <vt:i4>7274517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_5.6_STAGE_TWO</vt:lpwstr>
      </vt:variant>
      <vt:variant>
        <vt:i4>4980819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_5.5_STAGE_ONE_1</vt:lpwstr>
      </vt:variant>
      <vt:variant>
        <vt:i4>6881363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_5.4_PRE-STAGE_ONE</vt:lpwstr>
      </vt:variant>
      <vt:variant>
        <vt:i4>6881363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_5.4_PRE-STAGE_ONE</vt:lpwstr>
      </vt:variant>
      <vt:variant>
        <vt:i4>6946835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_5.2_SET_PROCEDURES</vt:lpwstr>
      </vt:variant>
      <vt:variant>
        <vt:i4>458767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Procedure</vt:lpwstr>
      </vt:variant>
      <vt:variant>
        <vt:i4>458767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Procedure</vt:lpwstr>
      </vt:variant>
      <vt:variant>
        <vt:i4>7667828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Infosharing</vt:lpwstr>
      </vt:variant>
      <vt:variant>
        <vt:i4>7995513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Agencyroles</vt:lpwstr>
      </vt:variant>
      <vt:variant>
        <vt:i4>6422636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Capacityconsent</vt:lpwstr>
      </vt:variant>
      <vt:variant>
        <vt:i4>5636206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_TYPES_OF_ABUSE</vt:lpwstr>
      </vt:variant>
      <vt:variant>
        <vt:i4>262220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_2.2_DEFINITIONS</vt:lpwstr>
      </vt:variant>
      <vt:variant>
        <vt:i4>6291559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Guidelines</vt:lpwstr>
      </vt:variant>
      <vt:variant>
        <vt:i4>1638418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Strategic</vt:lpwstr>
      </vt:variant>
      <vt:variant>
        <vt:i4>786524</vt:i4>
      </vt:variant>
      <vt:variant>
        <vt:i4>-1</vt:i4>
      </vt:variant>
      <vt:variant>
        <vt:i4>1136</vt:i4>
      </vt:variant>
      <vt:variant>
        <vt:i4>1</vt:i4>
      </vt:variant>
      <vt:variant>
        <vt:lpwstr>http://www.thurrock.gov.uk/socialcare/images/safeguarding_adults_logo2.gif</vt:lpwstr>
      </vt:variant>
      <vt:variant>
        <vt:lpwstr/>
      </vt:variant>
      <vt:variant>
        <vt:i4>3473515</vt:i4>
      </vt:variant>
      <vt:variant>
        <vt:i4>-1</vt:i4>
      </vt:variant>
      <vt:variant>
        <vt:i4>1303</vt:i4>
      </vt:variant>
      <vt:variant>
        <vt:i4>4</vt:i4>
      </vt:variant>
      <vt:variant>
        <vt:lpwstr>http://dnn.essex.gov.uk/esab/Home.aspx</vt:lpwstr>
      </vt:variant>
      <vt:variant>
        <vt:lpwstr/>
      </vt:variant>
      <vt:variant>
        <vt:i4>7143527</vt:i4>
      </vt:variant>
      <vt:variant>
        <vt:i4>-1</vt:i4>
      </vt:variant>
      <vt:variant>
        <vt:i4>1303</vt:i4>
      </vt:variant>
      <vt:variant>
        <vt:i4>1</vt:i4>
      </vt:variant>
      <vt:variant>
        <vt:lpwstr>http://dnn.essex.gov.uk/Portals/26/Images/ESAB-Web-Logo-WJ.jpg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SOUTHEND</dc:title>
  <dc:creator>Julie Vickers</dc:creator>
  <cp:lastModifiedBy>Paula Ward, ESAB Practice Development Officer</cp:lastModifiedBy>
  <cp:revision>2</cp:revision>
  <cp:lastPrinted>2016-01-29T10:14:00Z</cp:lastPrinted>
  <dcterms:created xsi:type="dcterms:W3CDTF">2019-05-29T12:12:00Z</dcterms:created>
  <dcterms:modified xsi:type="dcterms:W3CDTF">2019-05-29T12:12:00Z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-225692643</vt:i4>
  </property>
</Properties>
</file>